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1" w:rsidRPr="00D12BA5" w:rsidRDefault="00CE12B5" w:rsidP="002C64A2">
      <w:pPr>
        <w:jc w:val="center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>АНАЛИЗ РАБОТЫ ОТДЕЛА</w:t>
      </w:r>
      <w:r w:rsidR="00B22F71" w:rsidRPr="00D12BA5">
        <w:rPr>
          <w:b/>
          <w:sz w:val="24"/>
          <w:szCs w:val="24"/>
        </w:rPr>
        <w:t>:</w:t>
      </w:r>
    </w:p>
    <w:p w:rsidR="008C0D13" w:rsidRPr="00D12BA5" w:rsidRDefault="00CE12B5" w:rsidP="002C64A2">
      <w:pPr>
        <w:jc w:val="center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>МОНИТОРИНГА ИННОВАЦИОННЫХ ПРОЕКТОВ</w:t>
      </w:r>
    </w:p>
    <w:p w:rsidR="00CE12B5" w:rsidRPr="00D12BA5" w:rsidRDefault="00ED19D7" w:rsidP="002C6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="00CE12B5" w:rsidRPr="00D12BA5">
        <w:rPr>
          <w:b/>
          <w:sz w:val="24"/>
          <w:szCs w:val="24"/>
        </w:rPr>
        <w:t xml:space="preserve"> УЧЕБНЫЙ ГОД</w:t>
      </w:r>
    </w:p>
    <w:p w:rsidR="00B22F71" w:rsidRPr="00D12BA5" w:rsidRDefault="00B22F71" w:rsidP="002C64A2">
      <w:pPr>
        <w:ind w:firstLine="360"/>
        <w:jc w:val="both"/>
        <w:rPr>
          <w:b/>
          <w:sz w:val="24"/>
          <w:szCs w:val="24"/>
        </w:rPr>
      </w:pPr>
    </w:p>
    <w:p w:rsidR="00F9580C" w:rsidRDefault="001A4B81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010E60">
        <w:rPr>
          <w:b/>
          <w:sz w:val="24"/>
          <w:szCs w:val="24"/>
        </w:rPr>
        <w:t>Функционал</w:t>
      </w:r>
      <w:r w:rsidR="00010E60" w:rsidRPr="00010E60">
        <w:rPr>
          <w:b/>
          <w:sz w:val="24"/>
          <w:szCs w:val="24"/>
        </w:rPr>
        <w:t>, цели</w:t>
      </w:r>
      <w:r w:rsidRPr="00010E60">
        <w:rPr>
          <w:b/>
          <w:sz w:val="24"/>
          <w:szCs w:val="24"/>
        </w:rPr>
        <w:t xml:space="preserve"> и </w:t>
      </w:r>
      <w:r w:rsidR="00B22F71" w:rsidRPr="00010E60">
        <w:rPr>
          <w:b/>
          <w:sz w:val="24"/>
          <w:szCs w:val="24"/>
        </w:rPr>
        <w:t>направления деятельности</w:t>
      </w:r>
      <w:r w:rsidR="00883EAE" w:rsidRPr="00010E60">
        <w:rPr>
          <w:b/>
          <w:sz w:val="24"/>
          <w:szCs w:val="24"/>
        </w:rPr>
        <w:t xml:space="preserve"> 2018-2019</w:t>
      </w:r>
      <w:r w:rsidRPr="00010E60">
        <w:rPr>
          <w:b/>
          <w:sz w:val="24"/>
          <w:szCs w:val="24"/>
        </w:rPr>
        <w:t xml:space="preserve"> </w:t>
      </w:r>
    </w:p>
    <w:p w:rsidR="00B22F71" w:rsidRPr="00010E60" w:rsidRDefault="001A4B81" w:rsidP="00F9580C">
      <w:pPr>
        <w:ind w:left="720"/>
        <w:jc w:val="both"/>
        <w:rPr>
          <w:b/>
          <w:sz w:val="24"/>
          <w:szCs w:val="24"/>
        </w:rPr>
      </w:pPr>
      <w:r w:rsidRPr="00010E60">
        <w:rPr>
          <w:b/>
          <w:sz w:val="24"/>
          <w:szCs w:val="24"/>
        </w:rPr>
        <w:t>(приоритетность, оценка степени выполнения).</w:t>
      </w:r>
    </w:p>
    <w:p w:rsidR="00561210" w:rsidRPr="00010E60" w:rsidRDefault="00E55660" w:rsidP="00DF42B1">
      <w:pPr>
        <w:ind w:firstLine="360"/>
        <w:jc w:val="both"/>
        <w:rPr>
          <w:bCs/>
          <w:sz w:val="24"/>
          <w:szCs w:val="24"/>
        </w:rPr>
      </w:pPr>
      <w:r w:rsidRPr="00010E60">
        <w:rPr>
          <w:sz w:val="24"/>
          <w:szCs w:val="24"/>
        </w:rPr>
        <w:t xml:space="preserve"> </w:t>
      </w:r>
      <w:r w:rsidR="00561210" w:rsidRPr="00010E60">
        <w:rPr>
          <w:b/>
          <w:bCs/>
          <w:sz w:val="24"/>
          <w:szCs w:val="24"/>
          <w:u w:val="single"/>
        </w:rPr>
        <w:t>Миссия</w:t>
      </w:r>
      <w:r w:rsidR="00561210" w:rsidRPr="00010E60">
        <w:rPr>
          <w:bCs/>
          <w:sz w:val="24"/>
          <w:szCs w:val="24"/>
          <w:u w:val="single"/>
        </w:rPr>
        <w:t xml:space="preserve"> отдела</w:t>
      </w:r>
      <w:r w:rsidR="00561210" w:rsidRPr="00010E60">
        <w:rPr>
          <w:bCs/>
          <w:sz w:val="24"/>
          <w:szCs w:val="24"/>
        </w:rPr>
        <w:t xml:space="preserve">: </w:t>
      </w:r>
      <w:r w:rsidR="00561210" w:rsidRPr="00010E60">
        <w:rPr>
          <w:b/>
          <w:bCs/>
          <w:sz w:val="24"/>
          <w:szCs w:val="24"/>
        </w:rPr>
        <w:t>R&amp;D</w:t>
      </w:r>
      <w:r w:rsidR="00561210" w:rsidRPr="00010E60">
        <w:rPr>
          <w:bCs/>
          <w:sz w:val="24"/>
          <w:szCs w:val="24"/>
        </w:rPr>
        <w:t xml:space="preserve"> (исследования и</w:t>
      </w:r>
      <w:r w:rsidR="00AA5ED7" w:rsidRPr="00010E60">
        <w:rPr>
          <w:bCs/>
          <w:sz w:val="24"/>
          <w:szCs w:val="24"/>
        </w:rPr>
        <w:t xml:space="preserve"> инновации</w:t>
      </w:r>
      <w:r w:rsidR="00561210" w:rsidRPr="00010E60">
        <w:rPr>
          <w:bCs/>
          <w:sz w:val="24"/>
          <w:szCs w:val="24"/>
        </w:rPr>
        <w:t xml:space="preserve">) </w:t>
      </w:r>
    </w:p>
    <w:p w:rsidR="00561210" w:rsidRPr="00010E60" w:rsidRDefault="00561210" w:rsidP="00010E60">
      <w:pPr>
        <w:spacing w:before="120" w:after="120"/>
        <w:ind w:left="425"/>
        <w:jc w:val="both"/>
        <w:rPr>
          <w:bCs/>
          <w:sz w:val="24"/>
          <w:szCs w:val="24"/>
        </w:rPr>
      </w:pPr>
      <w:r w:rsidRPr="00010E60">
        <w:rPr>
          <w:b/>
          <w:bCs/>
          <w:sz w:val="24"/>
          <w:szCs w:val="24"/>
          <w:u w:val="single"/>
        </w:rPr>
        <w:t>Функционал</w:t>
      </w:r>
      <w:r w:rsidRPr="00010E60">
        <w:rPr>
          <w:bCs/>
          <w:sz w:val="24"/>
          <w:szCs w:val="24"/>
          <w:u w:val="single"/>
        </w:rPr>
        <w:t xml:space="preserve"> отдела</w:t>
      </w:r>
      <w:r w:rsidRPr="00010E60">
        <w:rPr>
          <w:bCs/>
          <w:sz w:val="24"/>
          <w:szCs w:val="24"/>
        </w:rPr>
        <w:t>:</w:t>
      </w:r>
      <w:r w:rsidR="00883EAE" w:rsidRPr="00010E60">
        <w:rPr>
          <w:bCs/>
          <w:sz w:val="24"/>
          <w:szCs w:val="24"/>
        </w:rPr>
        <w:t xml:space="preserve"> проектно-исследовательская деятельность</w:t>
      </w:r>
    </w:p>
    <w:p w:rsidR="00564D5E" w:rsidRPr="00010E60" w:rsidRDefault="00564D5E" w:rsidP="00E55660">
      <w:pPr>
        <w:ind w:left="426"/>
        <w:jc w:val="both"/>
        <w:rPr>
          <w:bCs/>
          <w:sz w:val="24"/>
          <w:szCs w:val="24"/>
        </w:rPr>
      </w:pPr>
      <w:r w:rsidRPr="00010E60">
        <w:rPr>
          <w:bCs/>
          <w:sz w:val="24"/>
          <w:szCs w:val="24"/>
        </w:rPr>
        <w:t>Исследования и мониторинг</w:t>
      </w:r>
      <w:r w:rsidR="00883EAE" w:rsidRPr="00010E60">
        <w:rPr>
          <w:bCs/>
          <w:sz w:val="24"/>
          <w:szCs w:val="24"/>
        </w:rPr>
        <w:t xml:space="preserve"> в образовании</w:t>
      </w:r>
      <w:r w:rsidR="00DE4CF0" w:rsidRPr="00010E60">
        <w:rPr>
          <w:bCs/>
          <w:sz w:val="24"/>
          <w:szCs w:val="24"/>
        </w:rPr>
        <w:t>.</w:t>
      </w:r>
    </w:p>
    <w:p w:rsidR="00564D5E" w:rsidRPr="00010E60" w:rsidRDefault="00564D5E" w:rsidP="00E55660">
      <w:pPr>
        <w:ind w:left="426"/>
        <w:jc w:val="both"/>
        <w:rPr>
          <w:bCs/>
          <w:sz w:val="24"/>
          <w:szCs w:val="24"/>
        </w:rPr>
      </w:pPr>
      <w:r w:rsidRPr="00010E60">
        <w:rPr>
          <w:bCs/>
          <w:sz w:val="24"/>
          <w:szCs w:val="24"/>
        </w:rPr>
        <w:t>Новые образовательные программы.</w:t>
      </w:r>
    </w:p>
    <w:p w:rsidR="00561210" w:rsidRPr="00010E60" w:rsidRDefault="00F57475" w:rsidP="00E55660">
      <w:pPr>
        <w:ind w:left="426"/>
        <w:jc w:val="both"/>
        <w:rPr>
          <w:bCs/>
          <w:sz w:val="24"/>
          <w:szCs w:val="24"/>
        </w:rPr>
      </w:pPr>
      <w:r w:rsidRPr="00010E60">
        <w:rPr>
          <w:bCs/>
          <w:sz w:val="24"/>
          <w:szCs w:val="24"/>
        </w:rPr>
        <w:t>Сетевые инновационные проекты</w:t>
      </w:r>
      <w:r w:rsidR="00561210" w:rsidRPr="00010E60">
        <w:rPr>
          <w:bCs/>
          <w:sz w:val="24"/>
          <w:szCs w:val="24"/>
        </w:rPr>
        <w:t xml:space="preserve">. </w:t>
      </w:r>
    </w:p>
    <w:p w:rsidR="00883EAE" w:rsidRPr="00010E60" w:rsidRDefault="00883EAE" w:rsidP="00E55660">
      <w:pPr>
        <w:ind w:left="426"/>
        <w:jc w:val="both"/>
        <w:rPr>
          <w:bCs/>
          <w:sz w:val="24"/>
          <w:szCs w:val="24"/>
        </w:rPr>
      </w:pPr>
      <w:r w:rsidRPr="00010E60">
        <w:rPr>
          <w:bCs/>
          <w:sz w:val="24"/>
          <w:szCs w:val="24"/>
        </w:rPr>
        <w:t>Экспертно-аналитическая деятельность.</w:t>
      </w:r>
    </w:p>
    <w:p w:rsidR="003B09E4" w:rsidRDefault="00010E60" w:rsidP="004A197F">
      <w:pPr>
        <w:pStyle w:val="a8"/>
        <w:spacing w:before="120" w:after="120"/>
        <w:ind w:left="425"/>
        <w:jc w:val="both"/>
        <w:rPr>
          <w:rFonts w:eastAsia="Calibri"/>
          <w:b/>
          <w:bCs/>
          <w:lang w:eastAsia="en-US"/>
        </w:rPr>
      </w:pPr>
      <w:r w:rsidRPr="00010E60">
        <w:rPr>
          <w:rFonts w:eastAsia="Calibri"/>
          <w:b/>
          <w:bCs/>
          <w:u w:val="single"/>
          <w:lang w:eastAsia="en-US"/>
        </w:rPr>
        <w:t>Направления деятельности</w:t>
      </w:r>
      <w:r w:rsidRPr="00010E60">
        <w:rPr>
          <w:rFonts w:eastAsia="Calibri"/>
          <w:b/>
          <w:bCs/>
          <w:lang w:eastAsia="en-US"/>
        </w:rPr>
        <w:t>:</w:t>
      </w:r>
    </w:p>
    <w:p w:rsidR="003B09E4" w:rsidRDefault="004A197F" w:rsidP="004A197F">
      <w:pPr>
        <w:pStyle w:val="a8"/>
        <w:spacing w:before="120" w:after="120"/>
        <w:ind w:left="425"/>
        <w:jc w:val="both"/>
        <w:rPr>
          <w:bCs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bCs/>
        </w:rPr>
        <w:t>Образовательная,</w:t>
      </w:r>
    </w:p>
    <w:p w:rsidR="003B09E4" w:rsidRDefault="004A197F" w:rsidP="004A197F">
      <w:pPr>
        <w:pStyle w:val="a8"/>
        <w:spacing w:before="120" w:after="120"/>
        <w:ind w:left="425"/>
        <w:jc w:val="both"/>
        <w:rPr>
          <w:bCs/>
        </w:rPr>
      </w:pPr>
      <w:r>
        <w:rPr>
          <w:bCs/>
        </w:rPr>
        <w:t xml:space="preserve"> </w:t>
      </w:r>
      <w:r w:rsidR="00010E60" w:rsidRPr="00010E60">
        <w:rPr>
          <w:bCs/>
        </w:rPr>
        <w:t>Экспериментальная</w:t>
      </w:r>
      <w:r>
        <w:rPr>
          <w:bCs/>
        </w:rPr>
        <w:t xml:space="preserve">, </w:t>
      </w:r>
    </w:p>
    <w:p w:rsidR="003B09E4" w:rsidRDefault="003B09E4" w:rsidP="004A197F">
      <w:pPr>
        <w:pStyle w:val="a8"/>
        <w:spacing w:before="120" w:after="120"/>
        <w:ind w:left="425"/>
        <w:jc w:val="both"/>
        <w:rPr>
          <w:bCs/>
        </w:rPr>
      </w:pPr>
      <w:r>
        <w:rPr>
          <w:bCs/>
        </w:rPr>
        <w:t xml:space="preserve"> </w:t>
      </w:r>
      <w:r w:rsidR="00010E60" w:rsidRPr="00010E60">
        <w:rPr>
          <w:bCs/>
        </w:rPr>
        <w:t>Научно-исследовательская</w:t>
      </w:r>
      <w:r w:rsidR="004A197F">
        <w:rPr>
          <w:bCs/>
        </w:rPr>
        <w:t xml:space="preserve">, </w:t>
      </w:r>
      <w:r>
        <w:rPr>
          <w:bCs/>
        </w:rPr>
        <w:t xml:space="preserve"> </w:t>
      </w:r>
    </w:p>
    <w:p w:rsidR="003B09E4" w:rsidRDefault="003B09E4" w:rsidP="004A197F">
      <w:pPr>
        <w:pStyle w:val="a8"/>
        <w:spacing w:before="120" w:after="120"/>
        <w:ind w:left="425"/>
        <w:jc w:val="both"/>
        <w:rPr>
          <w:bCs/>
        </w:rPr>
      </w:pPr>
      <w:r>
        <w:rPr>
          <w:bCs/>
        </w:rPr>
        <w:t xml:space="preserve"> </w:t>
      </w:r>
      <w:r w:rsidR="00010E60" w:rsidRPr="00010E60">
        <w:rPr>
          <w:bCs/>
        </w:rPr>
        <w:t>Методическая</w:t>
      </w:r>
      <w:r w:rsidR="004A197F">
        <w:rPr>
          <w:bCs/>
        </w:rPr>
        <w:t xml:space="preserve">, </w:t>
      </w:r>
    </w:p>
    <w:p w:rsidR="003B09E4" w:rsidRDefault="003B09E4" w:rsidP="004A197F">
      <w:pPr>
        <w:pStyle w:val="a8"/>
        <w:spacing w:before="120" w:after="120"/>
        <w:ind w:left="425"/>
        <w:jc w:val="both"/>
        <w:rPr>
          <w:bCs/>
        </w:rPr>
      </w:pPr>
      <w:r>
        <w:rPr>
          <w:bCs/>
        </w:rPr>
        <w:t xml:space="preserve"> </w:t>
      </w:r>
      <w:r w:rsidR="004A197F">
        <w:rPr>
          <w:bCs/>
        </w:rPr>
        <w:t xml:space="preserve">Диагностическая, </w:t>
      </w:r>
    </w:p>
    <w:p w:rsidR="00010E60" w:rsidRPr="00010E60" w:rsidRDefault="003B09E4" w:rsidP="004A197F">
      <w:pPr>
        <w:pStyle w:val="a8"/>
        <w:spacing w:before="120" w:after="120"/>
        <w:ind w:left="425"/>
        <w:jc w:val="both"/>
        <w:rPr>
          <w:bCs/>
        </w:rPr>
      </w:pPr>
      <w:r>
        <w:rPr>
          <w:bCs/>
        </w:rPr>
        <w:t xml:space="preserve"> </w:t>
      </w:r>
      <w:r w:rsidR="004A197F">
        <w:rPr>
          <w:bCs/>
        </w:rPr>
        <w:t>Сетев</w:t>
      </w:r>
      <w:r>
        <w:rPr>
          <w:bCs/>
        </w:rPr>
        <w:t>ые проекты</w:t>
      </w:r>
      <w:r w:rsidR="004A197F">
        <w:rPr>
          <w:bCs/>
        </w:rPr>
        <w:t xml:space="preserve">. </w:t>
      </w:r>
    </w:p>
    <w:p w:rsidR="00F9580C" w:rsidRPr="00561210" w:rsidRDefault="00F9580C" w:rsidP="00F9580C">
      <w:pPr>
        <w:spacing w:before="120"/>
        <w:jc w:val="both"/>
        <w:rPr>
          <w:bCs/>
          <w:sz w:val="24"/>
          <w:szCs w:val="24"/>
        </w:rPr>
      </w:pPr>
      <w:r w:rsidRPr="00F9580C">
        <w:rPr>
          <w:b/>
          <w:bCs/>
          <w:sz w:val="24"/>
          <w:szCs w:val="24"/>
        </w:rPr>
        <w:t xml:space="preserve">       </w:t>
      </w:r>
      <w:r w:rsidRPr="00561210">
        <w:rPr>
          <w:b/>
          <w:bCs/>
          <w:sz w:val="24"/>
          <w:szCs w:val="24"/>
          <w:u w:val="single"/>
        </w:rPr>
        <w:t>Штаты</w:t>
      </w:r>
      <w:r w:rsidRPr="00561210">
        <w:rPr>
          <w:bCs/>
          <w:sz w:val="24"/>
          <w:szCs w:val="24"/>
          <w:u w:val="single"/>
        </w:rPr>
        <w:t xml:space="preserve"> отдела</w:t>
      </w:r>
      <w:r w:rsidRPr="00561210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>1,5 ставки</w:t>
      </w:r>
    </w:p>
    <w:p w:rsidR="00561210" w:rsidRPr="00010E60" w:rsidRDefault="00561210" w:rsidP="00E55660">
      <w:pPr>
        <w:spacing w:before="120" w:after="120"/>
        <w:ind w:left="426"/>
        <w:jc w:val="both"/>
        <w:rPr>
          <w:bCs/>
          <w:sz w:val="24"/>
          <w:szCs w:val="24"/>
        </w:rPr>
      </w:pPr>
      <w:r w:rsidRPr="00010E60">
        <w:rPr>
          <w:b/>
          <w:bCs/>
          <w:sz w:val="24"/>
          <w:szCs w:val="24"/>
          <w:u w:val="single"/>
        </w:rPr>
        <w:t xml:space="preserve">Цели </w:t>
      </w:r>
      <w:r w:rsidRPr="00010E60">
        <w:rPr>
          <w:bCs/>
          <w:sz w:val="24"/>
          <w:szCs w:val="24"/>
          <w:u w:val="single"/>
        </w:rPr>
        <w:t>отдела</w:t>
      </w:r>
      <w:r w:rsidRPr="00010E60">
        <w:rPr>
          <w:bCs/>
          <w:sz w:val="24"/>
          <w:szCs w:val="24"/>
        </w:rPr>
        <w:t>:</w:t>
      </w:r>
    </w:p>
    <w:p w:rsidR="00564D5E" w:rsidRPr="00010E60" w:rsidRDefault="00564D5E" w:rsidP="00564D5E">
      <w:pPr>
        <w:pStyle w:val="a8"/>
        <w:numPr>
          <w:ilvl w:val="0"/>
          <w:numId w:val="18"/>
        </w:numPr>
        <w:ind w:left="426" w:hanging="284"/>
        <w:jc w:val="both"/>
        <w:rPr>
          <w:bCs/>
        </w:rPr>
      </w:pPr>
      <w:r w:rsidRPr="00010E60">
        <w:rPr>
          <w:bCs/>
        </w:rPr>
        <w:t>Развитие  образовательных инноваций</w:t>
      </w:r>
      <w:r w:rsidR="00E80093">
        <w:rPr>
          <w:rStyle w:val="af4"/>
          <w:bCs/>
        </w:rPr>
        <w:footnoteReference w:id="1"/>
      </w:r>
      <w:r w:rsidRPr="00010E60">
        <w:rPr>
          <w:bCs/>
        </w:rPr>
        <w:t xml:space="preserve"> в системе психолого-педагогического сопровождения. </w:t>
      </w:r>
    </w:p>
    <w:p w:rsidR="00561210" w:rsidRPr="00010E60" w:rsidRDefault="00561210" w:rsidP="00E55660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bCs/>
        </w:rPr>
      </w:pPr>
      <w:r w:rsidRPr="00010E60">
        <w:rPr>
          <w:bCs/>
        </w:rPr>
        <w:t xml:space="preserve">Обеспечение </w:t>
      </w:r>
      <w:r w:rsidR="00AA5ED7" w:rsidRPr="00010E60">
        <w:rPr>
          <w:bCs/>
        </w:rPr>
        <w:t xml:space="preserve"> </w:t>
      </w:r>
      <w:r w:rsidRPr="00010E60">
        <w:rPr>
          <w:bCs/>
        </w:rPr>
        <w:t>экспериментально</w:t>
      </w:r>
      <w:r w:rsidR="00564D5E" w:rsidRPr="00010E60">
        <w:rPr>
          <w:bCs/>
        </w:rPr>
        <w:t>-</w:t>
      </w:r>
      <w:r w:rsidRPr="00010E60">
        <w:rPr>
          <w:bCs/>
        </w:rPr>
        <w:t>исследовательской деятельности</w:t>
      </w:r>
      <w:r w:rsidR="00564D5E" w:rsidRPr="00010E60">
        <w:rPr>
          <w:bCs/>
        </w:rPr>
        <w:t xml:space="preserve"> </w:t>
      </w:r>
      <w:r w:rsidR="00883EAE" w:rsidRPr="00010E60">
        <w:rPr>
          <w:bCs/>
        </w:rPr>
        <w:t>по заказу Учредителя</w:t>
      </w:r>
      <w:r w:rsidRPr="00010E60">
        <w:rPr>
          <w:bCs/>
        </w:rPr>
        <w:t>.</w:t>
      </w:r>
    </w:p>
    <w:p w:rsidR="00AA5ED7" w:rsidRPr="00010E60" w:rsidRDefault="00561210" w:rsidP="00E55660">
      <w:pPr>
        <w:pStyle w:val="a8"/>
        <w:numPr>
          <w:ilvl w:val="0"/>
          <w:numId w:val="18"/>
        </w:numPr>
        <w:ind w:left="426" w:hanging="284"/>
        <w:jc w:val="both"/>
        <w:rPr>
          <w:bCs/>
        </w:rPr>
      </w:pPr>
      <w:r w:rsidRPr="00010E60">
        <w:rPr>
          <w:bCs/>
        </w:rPr>
        <w:t>Организация</w:t>
      </w:r>
      <w:r w:rsidR="00AA5ED7" w:rsidRPr="00010E60">
        <w:rPr>
          <w:bCs/>
        </w:rPr>
        <w:t xml:space="preserve"> сетевых</w:t>
      </w:r>
      <w:r w:rsidRPr="00010E60">
        <w:rPr>
          <w:bCs/>
        </w:rPr>
        <w:t xml:space="preserve"> проектов</w:t>
      </w:r>
      <w:r w:rsidR="00AA5ED7" w:rsidRPr="00010E60">
        <w:rPr>
          <w:bCs/>
        </w:rPr>
        <w:t xml:space="preserve"> </w:t>
      </w:r>
      <w:r w:rsidR="00564D5E" w:rsidRPr="00010E60">
        <w:rPr>
          <w:bCs/>
        </w:rPr>
        <w:t xml:space="preserve"> </w:t>
      </w:r>
      <w:r w:rsidR="00ED19D7">
        <w:rPr>
          <w:bCs/>
        </w:rPr>
        <w:t xml:space="preserve">АлтГУ и </w:t>
      </w:r>
      <w:r w:rsidR="00564D5E" w:rsidRPr="00010E60">
        <w:rPr>
          <w:bCs/>
        </w:rPr>
        <w:t xml:space="preserve">ГППЦ на базе </w:t>
      </w:r>
      <w:r w:rsidR="00ED19D7">
        <w:rPr>
          <w:bCs/>
        </w:rPr>
        <w:t>кафедры Психометрики ФПП</w:t>
      </w:r>
      <w:r w:rsidR="00AA5ED7" w:rsidRPr="00010E60">
        <w:rPr>
          <w:bCs/>
        </w:rPr>
        <w:t>.</w:t>
      </w:r>
      <w:r w:rsidRPr="00010E60">
        <w:rPr>
          <w:bCs/>
        </w:rPr>
        <w:t xml:space="preserve"> </w:t>
      </w:r>
    </w:p>
    <w:p w:rsidR="00883EAE" w:rsidRPr="00010E60" w:rsidRDefault="00883EAE" w:rsidP="00E55660">
      <w:pPr>
        <w:pStyle w:val="a8"/>
        <w:numPr>
          <w:ilvl w:val="0"/>
          <w:numId w:val="18"/>
        </w:numPr>
        <w:ind w:left="426" w:hanging="284"/>
        <w:jc w:val="both"/>
        <w:rPr>
          <w:bCs/>
        </w:rPr>
      </w:pPr>
      <w:r w:rsidRPr="00010E60">
        <w:rPr>
          <w:bCs/>
        </w:rPr>
        <w:t xml:space="preserve">Внедрение </w:t>
      </w:r>
      <w:r w:rsidR="00010E60" w:rsidRPr="00010E60">
        <w:rPr>
          <w:bCs/>
        </w:rPr>
        <w:t xml:space="preserve">и развитие новых муниципальных </w:t>
      </w:r>
      <w:r w:rsidR="009A63C2" w:rsidRPr="00010E60">
        <w:rPr>
          <w:bCs/>
        </w:rPr>
        <w:t xml:space="preserve"> проектов</w:t>
      </w:r>
      <w:r w:rsidR="00010E60" w:rsidRPr="00010E60">
        <w:rPr>
          <w:bCs/>
        </w:rPr>
        <w:t xml:space="preserve"> в рамках целевых программ</w:t>
      </w:r>
      <w:r w:rsidR="009A63C2" w:rsidRPr="00010E60">
        <w:rPr>
          <w:bCs/>
        </w:rPr>
        <w:t>.</w:t>
      </w:r>
    </w:p>
    <w:p w:rsidR="00F9580C" w:rsidRDefault="00353813" w:rsidP="00F9580C">
      <w:pPr>
        <w:tabs>
          <w:tab w:val="left" w:pos="7455"/>
        </w:tabs>
        <w:spacing w:before="120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</w:t>
      </w:r>
      <w:r w:rsidR="00A07CE7">
        <w:rPr>
          <w:b/>
          <w:bCs/>
          <w:i/>
          <w:sz w:val="24"/>
          <w:szCs w:val="24"/>
        </w:rPr>
        <w:t xml:space="preserve">  </w:t>
      </w:r>
      <w:r w:rsidR="00A07CE7" w:rsidRPr="00DF42B1">
        <w:rPr>
          <w:b/>
          <w:bCs/>
          <w:sz w:val="24"/>
          <w:szCs w:val="24"/>
          <w:u w:val="single"/>
        </w:rPr>
        <w:t xml:space="preserve">Результаты </w:t>
      </w:r>
      <w:r w:rsidR="00A07CE7" w:rsidRPr="00DF42B1">
        <w:rPr>
          <w:bCs/>
          <w:sz w:val="24"/>
          <w:szCs w:val="24"/>
          <w:u w:val="single"/>
        </w:rPr>
        <w:t>деятельности</w:t>
      </w:r>
      <w:r w:rsidR="00A07CE7" w:rsidRPr="00DF42B1">
        <w:rPr>
          <w:bCs/>
          <w:i/>
          <w:sz w:val="24"/>
          <w:szCs w:val="24"/>
        </w:rPr>
        <w:t>:</w:t>
      </w:r>
    </w:p>
    <w:p w:rsidR="009A63C2" w:rsidRPr="00010E60" w:rsidRDefault="00010E60" w:rsidP="00F9580C">
      <w:pPr>
        <w:pStyle w:val="a8"/>
        <w:numPr>
          <w:ilvl w:val="0"/>
          <w:numId w:val="34"/>
        </w:numPr>
        <w:spacing w:before="120" w:after="120"/>
        <w:ind w:left="714" w:hanging="357"/>
        <w:jc w:val="both"/>
        <w:rPr>
          <w:bCs/>
        </w:rPr>
      </w:pPr>
      <w:r>
        <w:rPr>
          <w:bCs/>
        </w:rPr>
        <w:t>Разработка и внедрение</w:t>
      </w:r>
      <w:r w:rsidR="00435AED" w:rsidRPr="00010E60">
        <w:rPr>
          <w:bCs/>
        </w:rPr>
        <w:t xml:space="preserve"> </w:t>
      </w:r>
      <w:r w:rsidR="0074335D" w:rsidRPr="00010E60">
        <w:rPr>
          <w:bCs/>
        </w:rPr>
        <w:t xml:space="preserve">муниципального проекта </w:t>
      </w:r>
      <w:r w:rsidR="009A63C2" w:rsidRPr="00010E60">
        <w:rPr>
          <w:bCs/>
        </w:rPr>
        <w:t xml:space="preserve">«Диагностика и профилактика </w:t>
      </w:r>
      <w:proofErr w:type="spellStart"/>
      <w:r w:rsidR="009A63C2" w:rsidRPr="00010E60">
        <w:rPr>
          <w:bCs/>
        </w:rPr>
        <w:t>буллинга</w:t>
      </w:r>
      <w:proofErr w:type="spellEnd"/>
      <w:r w:rsidR="009A63C2" w:rsidRPr="00010E60">
        <w:rPr>
          <w:bCs/>
        </w:rPr>
        <w:t xml:space="preserve"> в образовательной среде»</w:t>
      </w:r>
      <w:r w:rsidR="00435AED" w:rsidRPr="00010E60">
        <w:rPr>
          <w:bCs/>
        </w:rPr>
        <w:t>.</w:t>
      </w:r>
    </w:p>
    <w:p w:rsidR="009A63C2" w:rsidRPr="00010E60" w:rsidRDefault="009A63C2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 w:rsidRPr="00010E60">
        <w:rPr>
          <w:bCs/>
        </w:rPr>
        <w:t xml:space="preserve">Разработка </w:t>
      </w:r>
      <w:r w:rsidR="00974E42">
        <w:rPr>
          <w:bCs/>
        </w:rPr>
        <w:t>концепции и реализация плана мероприятий</w:t>
      </w:r>
      <w:r w:rsidRPr="00010E60">
        <w:rPr>
          <w:bCs/>
        </w:rPr>
        <w:t xml:space="preserve"> муниципальной </w:t>
      </w:r>
      <w:proofErr w:type="spellStart"/>
      <w:r w:rsidRPr="00010E60">
        <w:rPr>
          <w:bCs/>
        </w:rPr>
        <w:t>антибуллинговой</w:t>
      </w:r>
      <w:proofErr w:type="spellEnd"/>
      <w:r w:rsidRPr="00010E60">
        <w:rPr>
          <w:bCs/>
        </w:rPr>
        <w:t xml:space="preserve"> программы</w:t>
      </w:r>
      <w:r w:rsidR="00435AED" w:rsidRPr="00010E60">
        <w:rPr>
          <w:bCs/>
        </w:rPr>
        <w:t>.</w:t>
      </w:r>
    </w:p>
    <w:p w:rsidR="000D0BA0" w:rsidRPr="00010E60" w:rsidRDefault="00435AED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 w:rsidRPr="00010E60">
        <w:rPr>
          <w:bCs/>
        </w:rPr>
        <w:t>О</w:t>
      </w:r>
      <w:r w:rsidR="000D0BA0" w:rsidRPr="00010E60">
        <w:rPr>
          <w:bCs/>
        </w:rPr>
        <w:t xml:space="preserve">бразовательная </w:t>
      </w:r>
      <w:r w:rsidR="00974E42">
        <w:rPr>
          <w:bCs/>
        </w:rPr>
        <w:t xml:space="preserve">и экспертная </w:t>
      </w:r>
      <w:r w:rsidR="000D0BA0" w:rsidRPr="00010E60">
        <w:rPr>
          <w:bCs/>
        </w:rPr>
        <w:t>деятельность по развитию проекта  «Служба школьной медиации»,  у</w:t>
      </w:r>
      <w:r w:rsidR="009A63C2" w:rsidRPr="00010E60">
        <w:rPr>
          <w:bCs/>
        </w:rPr>
        <w:t>частие</w:t>
      </w:r>
      <w:r w:rsidR="000D0BA0" w:rsidRPr="00010E60">
        <w:rPr>
          <w:bCs/>
        </w:rPr>
        <w:t xml:space="preserve"> в </w:t>
      </w:r>
      <w:r w:rsidRPr="00010E60">
        <w:rPr>
          <w:bCs/>
        </w:rPr>
        <w:t xml:space="preserve">губернаторских программах, региональных площадках и </w:t>
      </w:r>
      <w:r w:rsidR="008D4B42">
        <w:rPr>
          <w:bCs/>
        </w:rPr>
        <w:t xml:space="preserve">отчетных </w:t>
      </w:r>
      <w:r w:rsidRPr="00010E60">
        <w:rPr>
          <w:bCs/>
        </w:rPr>
        <w:t>мероприятиях.</w:t>
      </w:r>
      <w:r w:rsidR="000D0BA0" w:rsidRPr="00010E60">
        <w:rPr>
          <w:bCs/>
        </w:rPr>
        <w:t xml:space="preserve"> </w:t>
      </w:r>
    </w:p>
    <w:p w:rsidR="00435AED" w:rsidRPr="00010E60" w:rsidRDefault="00435AED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 w:rsidRPr="00010E60">
        <w:rPr>
          <w:bCs/>
        </w:rPr>
        <w:t>Экспертно-консультативная деятельность в рамках мер по обеспечению «Порядка межведомственного взаимодействия комиссий  по делам несовершеннолетних и защите их прав»</w:t>
      </w:r>
      <w:r w:rsidR="00974E42">
        <w:rPr>
          <w:bCs/>
        </w:rPr>
        <w:t xml:space="preserve">: </w:t>
      </w:r>
      <w:r w:rsidRPr="00010E60">
        <w:rPr>
          <w:bCs/>
        </w:rPr>
        <w:t xml:space="preserve"> участие в заседаниях Правительства Алтайского края.</w:t>
      </w:r>
    </w:p>
    <w:p w:rsidR="001A4B81" w:rsidRPr="00010E60" w:rsidRDefault="001A4B81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 w:rsidRPr="00010E60">
        <w:rPr>
          <w:bCs/>
        </w:rPr>
        <w:t>Разработка «Концепции развития муниципальной психологической службы 2020-2025» и руководство экспертной рабочей группой по разработке нормативно-правовой базы.</w:t>
      </w:r>
    </w:p>
    <w:p w:rsidR="001A4B81" w:rsidRPr="00010E60" w:rsidRDefault="001A4B81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 w:rsidRPr="00010E60">
        <w:rPr>
          <w:bCs/>
        </w:rPr>
        <w:t>Разработка проекта «Образовательной супервизии»  в системе психологической службы</w:t>
      </w:r>
      <w:r w:rsidR="00974E42">
        <w:rPr>
          <w:bCs/>
        </w:rPr>
        <w:t xml:space="preserve"> </w:t>
      </w:r>
      <w:r w:rsidRPr="00010E60">
        <w:rPr>
          <w:bCs/>
        </w:rPr>
        <w:t xml:space="preserve">с очным и дистанционным сопровождением. </w:t>
      </w:r>
    </w:p>
    <w:p w:rsidR="001A4B81" w:rsidRPr="00010E60" w:rsidRDefault="00010E60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 w:rsidRPr="00010E60">
        <w:rPr>
          <w:bCs/>
        </w:rPr>
        <w:t>Экспертиза воспитательной работы в МОУ</w:t>
      </w:r>
      <w:r w:rsidR="00ED29AF">
        <w:rPr>
          <w:bCs/>
        </w:rPr>
        <w:t>: проект</w:t>
      </w:r>
      <w:r w:rsidR="00ED29AF" w:rsidRPr="00ED29AF">
        <w:rPr>
          <w:bCs/>
        </w:rPr>
        <w:t xml:space="preserve"> </w:t>
      </w:r>
      <w:r w:rsidR="00ED29AF" w:rsidRPr="00010E60">
        <w:rPr>
          <w:bCs/>
        </w:rPr>
        <w:t>«</w:t>
      </w:r>
      <w:r w:rsidR="00ED29AF" w:rsidRPr="00010E60">
        <w:t>Анализ культуры воспитания и развития школьников»</w:t>
      </w:r>
      <w:r w:rsidR="00ED29AF">
        <w:rPr>
          <w:bCs/>
        </w:rPr>
        <w:t xml:space="preserve">, </w:t>
      </w:r>
      <w:r w:rsidRPr="00010E60">
        <w:rPr>
          <w:bCs/>
        </w:rPr>
        <w:t>м</w:t>
      </w:r>
      <w:r w:rsidR="001A4B81" w:rsidRPr="00010E60">
        <w:rPr>
          <w:bCs/>
        </w:rPr>
        <w:t xml:space="preserve">ониторинги </w:t>
      </w:r>
      <w:r w:rsidR="00ED29AF" w:rsidRPr="00010E60">
        <w:rPr>
          <w:bCs/>
        </w:rPr>
        <w:t xml:space="preserve">2018 и 2019  </w:t>
      </w:r>
      <w:r w:rsidR="00ED29AF">
        <w:rPr>
          <w:bCs/>
        </w:rPr>
        <w:t>«</w:t>
      </w:r>
      <w:r w:rsidR="00ED29AF">
        <w:t xml:space="preserve">Диагностика </w:t>
      </w:r>
      <w:proofErr w:type="spellStart"/>
      <w:r w:rsidR="00ED29AF">
        <w:t>моббинга</w:t>
      </w:r>
      <w:proofErr w:type="spellEnd"/>
      <w:r w:rsidR="00ED29AF">
        <w:t xml:space="preserve"> и </w:t>
      </w:r>
      <w:proofErr w:type="spellStart"/>
      <w:r w:rsidR="00ED29AF">
        <w:t>буллинга</w:t>
      </w:r>
      <w:proofErr w:type="spellEnd"/>
      <w:r w:rsidR="00ED29AF">
        <w:t>».</w:t>
      </w:r>
      <w:r w:rsidR="001A4B81" w:rsidRPr="00010E60">
        <w:rPr>
          <w:bCs/>
        </w:rPr>
        <w:t xml:space="preserve"> </w:t>
      </w:r>
    </w:p>
    <w:p w:rsidR="00435AED" w:rsidRPr="00ED29AF" w:rsidRDefault="001A4B81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 w:rsidRPr="00010E60">
        <w:t>Организация и п</w:t>
      </w:r>
      <w:r w:rsidR="00435AED" w:rsidRPr="00010E60">
        <w:t xml:space="preserve">роведение </w:t>
      </w:r>
      <w:r w:rsidRPr="00010E60">
        <w:t xml:space="preserve">тематических </w:t>
      </w:r>
      <w:r w:rsidR="00435AED" w:rsidRPr="00010E60">
        <w:t>МО педагогов-психологов</w:t>
      </w:r>
      <w:r w:rsidRPr="00010E60">
        <w:t>: август 2018, январь 2019, апрель 2019.</w:t>
      </w:r>
    </w:p>
    <w:p w:rsidR="00ED29AF" w:rsidRPr="00ED29AF" w:rsidRDefault="00ED29AF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>
        <w:t>Проведение совещаний для заместителей УВР МОУ г</w:t>
      </w:r>
      <w:proofErr w:type="gramStart"/>
      <w:r>
        <w:t>.Б</w:t>
      </w:r>
      <w:proofErr w:type="gramEnd"/>
      <w:r>
        <w:t>арнаула (декабрь 2018, февраль 2019)</w:t>
      </w:r>
    </w:p>
    <w:p w:rsidR="00ED29AF" w:rsidRPr="00974E42" w:rsidRDefault="00ED29AF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>
        <w:lastRenderedPageBreak/>
        <w:t xml:space="preserve">Реализация </w:t>
      </w:r>
      <w:r w:rsidR="004A197F">
        <w:t xml:space="preserve">ежегодных </w:t>
      </w:r>
      <w:proofErr w:type="spellStart"/>
      <w:r>
        <w:t>лонгитюдных</w:t>
      </w:r>
      <w:proofErr w:type="spellEnd"/>
      <w:r>
        <w:t xml:space="preserve"> сетевых проектов</w:t>
      </w:r>
      <w:r w:rsidR="004A197F">
        <w:t xml:space="preserve"> по заявкам МОУ:</w:t>
      </w:r>
      <w:r>
        <w:t xml:space="preserve"> «</w:t>
      </w:r>
      <w:r w:rsidR="004A197F">
        <w:t xml:space="preserve">Психологическое образование </w:t>
      </w:r>
      <w:r>
        <w:t>ш</w:t>
      </w:r>
      <w:r w:rsidR="004A197F">
        <w:t>к</w:t>
      </w:r>
      <w:r>
        <w:t xml:space="preserve">ольника», «Профориентационный </w:t>
      </w:r>
      <w:r w:rsidR="004A197F">
        <w:t>проект».</w:t>
      </w:r>
    </w:p>
    <w:p w:rsidR="00974E42" w:rsidRPr="00974E42" w:rsidRDefault="00974E42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>
        <w:t xml:space="preserve">ИКТ-сопровождение </w:t>
      </w:r>
      <w:r w:rsidR="001B6520">
        <w:t xml:space="preserve">проектной деятельности </w:t>
      </w:r>
      <w:r>
        <w:t>на сайте ГППЦ (страница отдела)</w:t>
      </w:r>
      <w:r w:rsidR="00ED29AF">
        <w:t>.</w:t>
      </w:r>
    </w:p>
    <w:p w:rsidR="00974E42" w:rsidRPr="00010E60" w:rsidRDefault="00ED29AF" w:rsidP="001012B2">
      <w:pPr>
        <w:pStyle w:val="a8"/>
        <w:numPr>
          <w:ilvl w:val="0"/>
          <w:numId w:val="34"/>
        </w:numPr>
        <w:spacing w:after="120"/>
        <w:jc w:val="both"/>
        <w:rPr>
          <w:bCs/>
        </w:rPr>
      </w:pPr>
      <w:r>
        <w:t xml:space="preserve">Руководство стажерской практикой </w:t>
      </w:r>
      <w:r w:rsidRPr="005D0804">
        <w:t xml:space="preserve">кафедры </w:t>
      </w:r>
      <w:r>
        <w:t xml:space="preserve">психометрики </w:t>
      </w:r>
      <w:r w:rsidRPr="005D0804">
        <w:t>АлтГУ на базе ГППЦ Потенциал</w:t>
      </w:r>
      <w:r>
        <w:t>.</w:t>
      </w:r>
    </w:p>
    <w:p w:rsidR="004A197F" w:rsidRPr="00ED19D7" w:rsidRDefault="004A197F" w:rsidP="001012B2">
      <w:pPr>
        <w:pStyle w:val="a8"/>
        <w:numPr>
          <w:ilvl w:val="0"/>
          <w:numId w:val="35"/>
        </w:numPr>
        <w:spacing w:after="120"/>
        <w:jc w:val="both"/>
        <w:rPr>
          <w:bCs/>
        </w:rPr>
      </w:pPr>
      <w:r w:rsidRPr="00ED19D7">
        <w:rPr>
          <w:bCs/>
        </w:rPr>
        <w:t>Презентация опыта в профильных конференциях на международном (2), всероссийском (2) и региональном уровне (1).</w:t>
      </w:r>
    </w:p>
    <w:p w:rsidR="004A197F" w:rsidRPr="00ED19D7" w:rsidRDefault="004A197F" w:rsidP="001012B2">
      <w:pPr>
        <w:pStyle w:val="a8"/>
        <w:numPr>
          <w:ilvl w:val="0"/>
          <w:numId w:val="35"/>
        </w:numPr>
        <w:spacing w:after="120"/>
        <w:jc w:val="both"/>
        <w:rPr>
          <w:bCs/>
        </w:rPr>
      </w:pPr>
      <w:r w:rsidRPr="00ED19D7">
        <w:rPr>
          <w:bCs/>
        </w:rPr>
        <w:t xml:space="preserve">Публикации международного (1) и всероссийского (3) уровня в </w:t>
      </w:r>
      <w:r w:rsidR="00F902A8">
        <w:rPr>
          <w:bCs/>
        </w:rPr>
        <w:t xml:space="preserve">академических </w:t>
      </w:r>
      <w:r w:rsidRPr="00ED19D7">
        <w:rPr>
          <w:bCs/>
        </w:rPr>
        <w:t>изданиях.</w:t>
      </w:r>
    </w:p>
    <w:p w:rsidR="004A197F" w:rsidRDefault="004A197F" w:rsidP="004A197F">
      <w:pPr>
        <w:ind w:left="567"/>
        <w:jc w:val="both"/>
        <w:rPr>
          <w:bCs/>
          <w:i/>
          <w:sz w:val="24"/>
          <w:szCs w:val="24"/>
        </w:rPr>
      </w:pPr>
      <w:r w:rsidRPr="00353813">
        <w:rPr>
          <w:b/>
          <w:bCs/>
          <w:i/>
          <w:sz w:val="24"/>
          <w:szCs w:val="24"/>
        </w:rPr>
        <w:t>Вывод</w:t>
      </w:r>
      <w:r>
        <w:rPr>
          <w:b/>
          <w:bCs/>
          <w:i/>
          <w:sz w:val="24"/>
          <w:szCs w:val="24"/>
        </w:rPr>
        <w:t>ы</w:t>
      </w:r>
      <w:r w:rsidRPr="00353813">
        <w:rPr>
          <w:b/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      </w:t>
      </w:r>
    </w:p>
    <w:p w:rsidR="004A197F" w:rsidRDefault="004A197F" w:rsidP="004A197F">
      <w:pPr>
        <w:ind w:left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Функционал отдела за отчетный период соответствует </w:t>
      </w:r>
      <w:r w:rsidR="008D4B42">
        <w:rPr>
          <w:bCs/>
          <w:i/>
          <w:sz w:val="24"/>
          <w:szCs w:val="24"/>
        </w:rPr>
        <w:t>Положению об отделе</w:t>
      </w:r>
      <w:r>
        <w:rPr>
          <w:bCs/>
          <w:i/>
          <w:sz w:val="24"/>
          <w:szCs w:val="24"/>
        </w:rPr>
        <w:t xml:space="preserve">. </w:t>
      </w:r>
    </w:p>
    <w:p w:rsidR="004A197F" w:rsidRDefault="004A197F" w:rsidP="004A197F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Содержание деятельности соответствует плановым  задачам.</w:t>
      </w:r>
    </w:p>
    <w:p w:rsidR="004A197F" w:rsidRDefault="004A197F" w:rsidP="004A197F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Результативность соответствует поставленным обязательствам (100%)</w:t>
      </w:r>
      <w:r w:rsidR="008D4B42">
        <w:rPr>
          <w:bCs/>
          <w:i/>
          <w:sz w:val="24"/>
          <w:szCs w:val="24"/>
        </w:rPr>
        <w:t>.</w:t>
      </w:r>
    </w:p>
    <w:p w:rsidR="00435AED" w:rsidRDefault="00435AED" w:rsidP="00353813">
      <w:pPr>
        <w:jc w:val="both"/>
        <w:rPr>
          <w:bCs/>
          <w:sz w:val="24"/>
          <w:szCs w:val="24"/>
        </w:rPr>
      </w:pPr>
    </w:p>
    <w:p w:rsidR="00ED19D7" w:rsidRDefault="00ED19D7" w:rsidP="00ED19D7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Разработки и программы отдела </w:t>
      </w:r>
      <w:r w:rsidRPr="00EB64E4">
        <w:rPr>
          <w:b/>
          <w:sz w:val="24"/>
          <w:szCs w:val="24"/>
        </w:rPr>
        <w:t xml:space="preserve"> в текущем </w:t>
      </w:r>
      <w:r>
        <w:rPr>
          <w:b/>
          <w:sz w:val="24"/>
          <w:szCs w:val="24"/>
        </w:rPr>
        <w:t xml:space="preserve">периоде </w:t>
      </w:r>
      <w:r w:rsidRPr="00EB64E4">
        <w:rPr>
          <w:b/>
          <w:sz w:val="24"/>
          <w:szCs w:val="24"/>
        </w:rPr>
        <w:t xml:space="preserve">(количество </w:t>
      </w:r>
      <w:r>
        <w:rPr>
          <w:b/>
          <w:sz w:val="24"/>
          <w:szCs w:val="24"/>
        </w:rPr>
        <w:t>проектов/</w:t>
      </w:r>
      <w:r w:rsidRPr="00EB64E4">
        <w:rPr>
          <w:b/>
          <w:sz w:val="24"/>
          <w:szCs w:val="24"/>
        </w:rPr>
        <w:t>программ</w:t>
      </w:r>
      <w:r w:rsidRPr="00E56A36">
        <w:rPr>
          <w:b/>
          <w:sz w:val="24"/>
          <w:szCs w:val="24"/>
        </w:rPr>
        <w:t xml:space="preserve">, количество участников,  </w:t>
      </w:r>
      <w:r>
        <w:rPr>
          <w:b/>
          <w:sz w:val="24"/>
          <w:szCs w:val="24"/>
        </w:rPr>
        <w:t xml:space="preserve">методы </w:t>
      </w:r>
      <w:r w:rsidRPr="00E56A36">
        <w:rPr>
          <w:b/>
          <w:sz w:val="24"/>
          <w:szCs w:val="24"/>
        </w:rPr>
        <w:t>организации</w:t>
      </w:r>
      <w:r>
        <w:rPr>
          <w:b/>
          <w:sz w:val="24"/>
          <w:szCs w:val="24"/>
        </w:rPr>
        <w:t>/ реализации</w:t>
      </w:r>
      <w:r w:rsidRPr="00E56A3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целевая аудитория</w:t>
      </w:r>
      <w:r w:rsidRPr="00E56A36">
        <w:rPr>
          <w:b/>
          <w:sz w:val="24"/>
          <w:szCs w:val="24"/>
        </w:rPr>
        <w:t xml:space="preserve">). </w:t>
      </w:r>
    </w:p>
    <w:p w:rsidR="00ED19D7" w:rsidRPr="00E56A36" w:rsidRDefault="00ED19D7" w:rsidP="00ED19D7">
      <w:pPr>
        <w:ind w:left="720"/>
        <w:jc w:val="both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8"/>
        <w:gridCol w:w="1701"/>
        <w:gridCol w:w="1701"/>
        <w:gridCol w:w="1843"/>
      </w:tblGrid>
      <w:tr w:rsidR="00ED19D7" w:rsidRPr="0096135C" w:rsidTr="00B54860">
        <w:tc>
          <w:tcPr>
            <w:tcW w:w="2977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Мониторинги</w:t>
            </w:r>
            <w:r w:rsidRPr="0096135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2268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Профиль</w:t>
            </w:r>
            <w:r w:rsidRPr="0096135C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6135C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</w:p>
        </w:tc>
        <w:tc>
          <w:tcPr>
            <w:tcW w:w="1701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Метод      </w:t>
            </w:r>
            <w:r w:rsidRPr="0096135C">
              <w:rPr>
                <w:rFonts w:eastAsia="Calibri"/>
                <w:b/>
                <w:bCs/>
                <w:lang w:eastAsia="en-US"/>
              </w:rPr>
              <w:t>реализации:</w:t>
            </w:r>
          </w:p>
        </w:tc>
        <w:tc>
          <w:tcPr>
            <w:tcW w:w="1701" w:type="dxa"/>
          </w:tcPr>
          <w:p w:rsidR="00ED19D7" w:rsidRDefault="00BC1C43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База</w:t>
            </w:r>
          </w:p>
          <w:p w:rsidR="00BC1C43" w:rsidRPr="0096135C" w:rsidRDefault="00BC1C43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реализации</w:t>
            </w:r>
          </w:p>
        </w:tc>
        <w:tc>
          <w:tcPr>
            <w:tcW w:w="1843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Заказчик/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Аудитория </w:t>
            </w:r>
          </w:p>
        </w:tc>
      </w:tr>
      <w:tr w:rsidR="00ED19D7" w:rsidRPr="00473C7F" w:rsidTr="00B54860">
        <w:tc>
          <w:tcPr>
            <w:tcW w:w="2977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rPr>
                <w:rFonts w:eastAsia="Calibri"/>
                <w:bCs/>
                <w:u w:val="single"/>
                <w:lang w:eastAsia="en-US"/>
              </w:rPr>
            </w:pPr>
            <w:r w:rsidRPr="00D43509">
              <w:t>Анализ культуры воспитания и развития  школьников: ценности и смыслы</w:t>
            </w:r>
            <w:r>
              <w:t xml:space="preserve"> 2018</w:t>
            </w:r>
          </w:p>
        </w:tc>
        <w:tc>
          <w:tcPr>
            <w:tcW w:w="2268" w:type="dxa"/>
          </w:tcPr>
          <w:p w:rsidR="00ED19D7" w:rsidRPr="0096135C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  <w:u w:val="single"/>
              </w:rPr>
            </w:pPr>
            <w:r w:rsidRPr="00473C7F">
              <w:rPr>
                <w:bCs/>
                <w:sz w:val="24"/>
                <w:szCs w:val="24"/>
              </w:rPr>
              <w:t xml:space="preserve">Экспертиза </w:t>
            </w:r>
            <w:r>
              <w:rPr>
                <w:bCs/>
                <w:sz w:val="24"/>
                <w:szCs w:val="24"/>
              </w:rPr>
              <w:t>в</w:t>
            </w:r>
            <w:r w:rsidRPr="00473C7F">
              <w:rPr>
                <w:bCs/>
                <w:sz w:val="24"/>
                <w:szCs w:val="24"/>
              </w:rPr>
              <w:t>оспитательной работы</w:t>
            </w:r>
          </w:p>
        </w:tc>
        <w:tc>
          <w:tcPr>
            <w:tcW w:w="1701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Диагностика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МОУ№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r w:rsidRPr="00D43509">
              <w:rPr>
                <w:bCs/>
              </w:rPr>
              <w:t>55,59,80,114,</w:t>
            </w:r>
            <w:r>
              <w:rPr>
                <w:bCs/>
              </w:rPr>
              <w:t xml:space="preserve"> </w:t>
            </w:r>
            <w:r w:rsidRPr="00D43509">
              <w:rPr>
                <w:bCs/>
              </w:rPr>
              <w:t>120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Выборка:</w:t>
            </w:r>
          </w:p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689</w:t>
            </w:r>
          </w:p>
        </w:tc>
        <w:tc>
          <w:tcPr>
            <w:tcW w:w="1843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 w:rsidRPr="00D43509">
              <w:rPr>
                <w:bCs/>
              </w:rPr>
              <w:t>Комитет по образованию г</w:t>
            </w:r>
            <w:proofErr w:type="gramStart"/>
            <w:r w:rsidRPr="00D43509">
              <w:rPr>
                <w:bCs/>
              </w:rPr>
              <w:t>.Б</w:t>
            </w:r>
            <w:proofErr w:type="gramEnd"/>
            <w:r w:rsidRPr="00D43509">
              <w:rPr>
                <w:bCs/>
              </w:rPr>
              <w:t>арнаула</w:t>
            </w:r>
            <w:r>
              <w:rPr>
                <w:bCs/>
              </w:rPr>
              <w:t>/</w:t>
            </w:r>
          </w:p>
          <w:p w:rsidR="00ED19D7" w:rsidRPr="003A7DBA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6-11 классы</w:t>
            </w:r>
          </w:p>
        </w:tc>
      </w:tr>
      <w:tr w:rsidR="00ED19D7" w:rsidRPr="00473C7F" w:rsidTr="00B54860">
        <w:tc>
          <w:tcPr>
            <w:tcW w:w="2977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rPr>
                <w:rFonts w:eastAsia="Calibri"/>
                <w:bCs/>
                <w:u w:val="single"/>
                <w:lang w:eastAsia="en-US"/>
              </w:rPr>
            </w:pPr>
            <w:r w:rsidRPr="00D43509">
              <w:t>Анализ культуры воспитания и развития  школьников: ценности и смыслы</w:t>
            </w:r>
            <w:r>
              <w:t xml:space="preserve"> 2019</w:t>
            </w:r>
          </w:p>
        </w:tc>
        <w:tc>
          <w:tcPr>
            <w:tcW w:w="2268" w:type="dxa"/>
          </w:tcPr>
          <w:p w:rsidR="00ED19D7" w:rsidRPr="0096135C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  <w:u w:val="single"/>
              </w:rPr>
            </w:pPr>
            <w:r w:rsidRPr="00473C7F">
              <w:rPr>
                <w:bCs/>
                <w:sz w:val="24"/>
                <w:szCs w:val="24"/>
              </w:rPr>
              <w:t xml:space="preserve">Экспертиза </w:t>
            </w:r>
            <w:r>
              <w:rPr>
                <w:bCs/>
                <w:sz w:val="24"/>
                <w:szCs w:val="24"/>
              </w:rPr>
              <w:t>в</w:t>
            </w:r>
            <w:r w:rsidRPr="00473C7F">
              <w:rPr>
                <w:bCs/>
                <w:sz w:val="24"/>
                <w:szCs w:val="24"/>
              </w:rPr>
              <w:t>оспитательной работы</w:t>
            </w:r>
          </w:p>
        </w:tc>
        <w:tc>
          <w:tcPr>
            <w:tcW w:w="1701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Диагностика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ED19D7" w:rsidRDefault="00BC1C43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r w:rsidRPr="00757083">
              <w:t xml:space="preserve">МОУ№ </w:t>
            </w:r>
            <w:r>
              <w:t>45,51,75,64,91,101,133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Выборка:</w:t>
            </w:r>
          </w:p>
          <w:p w:rsidR="00ED19D7" w:rsidRPr="002F3C52" w:rsidRDefault="002F3C52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F3C52">
              <w:rPr>
                <w:rFonts w:eastAsia="Calibri"/>
                <w:bCs/>
                <w:lang w:eastAsia="en-US"/>
              </w:rPr>
              <w:t>944</w:t>
            </w:r>
          </w:p>
        </w:tc>
        <w:tc>
          <w:tcPr>
            <w:tcW w:w="1843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 w:rsidRPr="00D43509">
              <w:rPr>
                <w:bCs/>
              </w:rPr>
              <w:t>Комитет по образованию г</w:t>
            </w:r>
            <w:proofErr w:type="gramStart"/>
            <w:r w:rsidRPr="00D43509">
              <w:rPr>
                <w:bCs/>
              </w:rPr>
              <w:t>.Б</w:t>
            </w:r>
            <w:proofErr w:type="gramEnd"/>
            <w:r w:rsidRPr="00D43509">
              <w:rPr>
                <w:bCs/>
              </w:rPr>
              <w:t>арнаула</w:t>
            </w:r>
            <w:r>
              <w:rPr>
                <w:bCs/>
              </w:rPr>
              <w:t>/</w:t>
            </w:r>
          </w:p>
          <w:p w:rsidR="00ED19D7" w:rsidRPr="003A7DBA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6-11 классы</w:t>
            </w:r>
          </w:p>
        </w:tc>
      </w:tr>
      <w:tr w:rsidR="00ED19D7" w:rsidRPr="00473C7F" w:rsidTr="00B54860">
        <w:tc>
          <w:tcPr>
            <w:tcW w:w="2977" w:type="dxa"/>
          </w:tcPr>
          <w:p w:rsidR="00BC1C43" w:rsidRPr="00D43509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</w:pPr>
            <w:r>
              <w:t xml:space="preserve">Диагностика школьного </w:t>
            </w:r>
            <w:proofErr w:type="spellStart"/>
            <w:r w:rsidRPr="00111714">
              <w:t>моббин</w:t>
            </w:r>
            <w:r>
              <w:t>га</w:t>
            </w:r>
            <w:proofErr w:type="spellEnd"/>
            <w:r>
              <w:t xml:space="preserve"> и </w:t>
            </w:r>
            <w:proofErr w:type="spellStart"/>
            <w:r>
              <w:t>буллинга</w:t>
            </w:r>
            <w:proofErr w:type="spellEnd"/>
            <w:r>
              <w:t xml:space="preserve"> </w:t>
            </w:r>
          </w:p>
          <w:p w:rsidR="00ED19D7" w:rsidRPr="00D43509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</w:pPr>
          </w:p>
        </w:tc>
        <w:tc>
          <w:tcPr>
            <w:tcW w:w="2268" w:type="dxa"/>
          </w:tcPr>
          <w:p w:rsidR="00ED19D7" w:rsidRPr="00473C7F" w:rsidRDefault="00BC1C43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 w:rsidRPr="00473C7F">
              <w:rPr>
                <w:bCs/>
                <w:sz w:val="24"/>
                <w:szCs w:val="24"/>
              </w:rPr>
              <w:t>Экспертиза</w:t>
            </w:r>
            <w:r>
              <w:rPr>
                <w:bCs/>
                <w:sz w:val="24"/>
                <w:szCs w:val="24"/>
              </w:rPr>
              <w:t xml:space="preserve"> фактов и рисков </w:t>
            </w:r>
            <w:proofErr w:type="spellStart"/>
            <w:r>
              <w:rPr>
                <w:bCs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1701" w:type="dxa"/>
          </w:tcPr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</w:pPr>
            <w:r>
              <w:t xml:space="preserve">МБОУ </w:t>
            </w:r>
          </w:p>
          <w:p w:rsidR="00ED19D7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</w:pPr>
            <w:r>
              <w:t>Лицей №101</w:t>
            </w:r>
          </w:p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Выборка:</w:t>
            </w:r>
          </w:p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137</w:t>
            </w:r>
          </w:p>
        </w:tc>
        <w:tc>
          <w:tcPr>
            <w:tcW w:w="1843" w:type="dxa"/>
          </w:tcPr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 w:rsidRPr="00D43509">
              <w:rPr>
                <w:bCs/>
              </w:rPr>
              <w:t>Комитет по образованию г</w:t>
            </w:r>
            <w:proofErr w:type="gramStart"/>
            <w:r w:rsidRPr="00D43509">
              <w:rPr>
                <w:bCs/>
              </w:rPr>
              <w:t>.Б</w:t>
            </w:r>
            <w:proofErr w:type="gramEnd"/>
            <w:r w:rsidRPr="00D43509">
              <w:rPr>
                <w:bCs/>
              </w:rPr>
              <w:t>арнаула</w:t>
            </w:r>
            <w:r>
              <w:rPr>
                <w:bCs/>
              </w:rPr>
              <w:t>/</w:t>
            </w:r>
          </w:p>
          <w:p w:rsidR="00ED19D7" w:rsidRPr="00D43509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>6-11 классы</w:t>
            </w:r>
          </w:p>
        </w:tc>
      </w:tr>
      <w:tr w:rsidR="00ED19D7" w:rsidRPr="00473C7F" w:rsidTr="00B54860">
        <w:tc>
          <w:tcPr>
            <w:tcW w:w="2977" w:type="dxa"/>
          </w:tcPr>
          <w:p w:rsidR="00ED19D7" w:rsidRPr="00D43509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</w:pPr>
            <w:r>
              <w:t xml:space="preserve">Диагностика школьного </w:t>
            </w:r>
            <w:proofErr w:type="spellStart"/>
            <w:r w:rsidRPr="00111714">
              <w:t>моббин</w:t>
            </w:r>
            <w:r>
              <w:t>га</w:t>
            </w:r>
            <w:proofErr w:type="spellEnd"/>
            <w:r>
              <w:t xml:space="preserve"> и </w:t>
            </w:r>
            <w:proofErr w:type="spellStart"/>
            <w:r>
              <w:t>буллинга</w:t>
            </w:r>
            <w:proofErr w:type="spellEnd"/>
          </w:p>
        </w:tc>
        <w:tc>
          <w:tcPr>
            <w:tcW w:w="2268" w:type="dxa"/>
          </w:tcPr>
          <w:p w:rsidR="00ED19D7" w:rsidRPr="00473C7F" w:rsidRDefault="00BC1C43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 w:rsidRPr="00473C7F">
              <w:rPr>
                <w:bCs/>
                <w:sz w:val="24"/>
                <w:szCs w:val="24"/>
              </w:rPr>
              <w:t>Экспертиза</w:t>
            </w:r>
            <w:r>
              <w:rPr>
                <w:bCs/>
                <w:sz w:val="24"/>
                <w:szCs w:val="24"/>
              </w:rPr>
              <w:t xml:space="preserve"> фактов и рисков </w:t>
            </w:r>
            <w:proofErr w:type="spellStart"/>
            <w:r>
              <w:rPr>
                <w:bCs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1701" w:type="dxa"/>
          </w:tcPr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Тестирование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</w:pPr>
            <w:r>
              <w:t xml:space="preserve">МБОУ </w:t>
            </w:r>
          </w:p>
          <w:p w:rsidR="00ED19D7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</w:pPr>
            <w:r>
              <w:t>Лицей №73</w:t>
            </w:r>
          </w:p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Выборка:</w:t>
            </w:r>
          </w:p>
          <w:p w:rsidR="00BC1C43" w:rsidRDefault="002F3C52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BC1C43">
              <w:rPr>
                <w:rFonts w:eastAsia="Calibri"/>
                <w:bCs/>
                <w:lang w:eastAsia="en-US"/>
              </w:rPr>
              <w:t>5</w:t>
            </w: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843" w:type="dxa"/>
          </w:tcPr>
          <w:p w:rsidR="00BC1C43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 w:rsidRPr="00D43509">
              <w:rPr>
                <w:bCs/>
              </w:rPr>
              <w:t>Комитет по образованию г</w:t>
            </w:r>
            <w:proofErr w:type="gramStart"/>
            <w:r w:rsidRPr="00D43509">
              <w:rPr>
                <w:bCs/>
              </w:rPr>
              <w:t>.Б</w:t>
            </w:r>
            <w:proofErr w:type="gramEnd"/>
            <w:r w:rsidRPr="00D43509">
              <w:rPr>
                <w:bCs/>
              </w:rPr>
              <w:t>арнаула</w:t>
            </w:r>
            <w:r>
              <w:rPr>
                <w:bCs/>
              </w:rPr>
              <w:t>/</w:t>
            </w:r>
          </w:p>
          <w:p w:rsidR="00ED19D7" w:rsidRPr="00D43509" w:rsidRDefault="00BC1C43" w:rsidP="00BC1C4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>6-11 классы</w:t>
            </w:r>
          </w:p>
        </w:tc>
      </w:tr>
      <w:tr w:rsidR="00ED19D7" w:rsidRPr="0096135C" w:rsidTr="00B54860">
        <w:tc>
          <w:tcPr>
            <w:tcW w:w="2977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Сетевые образовательные</w:t>
            </w:r>
          </w:p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>Проекты:</w:t>
            </w:r>
          </w:p>
        </w:tc>
        <w:tc>
          <w:tcPr>
            <w:tcW w:w="2268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Образовательные компетенции:</w:t>
            </w:r>
          </w:p>
        </w:tc>
        <w:tc>
          <w:tcPr>
            <w:tcW w:w="1701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Форма </w:t>
            </w:r>
            <w:r>
              <w:rPr>
                <w:rFonts w:eastAsia="Calibri"/>
                <w:b/>
                <w:bCs/>
                <w:lang w:eastAsia="en-US"/>
              </w:rPr>
              <w:t xml:space="preserve">      </w:t>
            </w:r>
            <w:r w:rsidRPr="0096135C">
              <w:rPr>
                <w:rFonts w:eastAsia="Calibri"/>
                <w:b/>
                <w:bCs/>
                <w:lang w:eastAsia="en-US"/>
              </w:rPr>
              <w:t>реализации:</w:t>
            </w:r>
          </w:p>
        </w:tc>
        <w:tc>
          <w:tcPr>
            <w:tcW w:w="1701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Статус:</w:t>
            </w:r>
          </w:p>
        </w:tc>
        <w:tc>
          <w:tcPr>
            <w:tcW w:w="1843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Уровень,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Сетевая база,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Заказчик </w:t>
            </w:r>
          </w:p>
        </w:tc>
      </w:tr>
      <w:tr w:rsidR="00ED19D7" w:rsidRPr="0096135C" w:rsidTr="00B54860">
        <w:tc>
          <w:tcPr>
            <w:tcW w:w="2977" w:type="dxa"/>
          </w:tcPr>
          <w:p w:rsidR="00ED19D7" w:rsidRPr="0096135C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Служба школьной медиации</w:t>
            </w:r>
          </w:p>
        </w:tc>
        <w:tc>
          <w:tcPr>
            <w:tcW w:w="2268" w:type="dxa"/>
          </w:tcPr>
          <w:p w:rsidR="00ED19D7" w:rsidRPr="0096135C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  <w:u w:val="single"/>
              </w:rPr>
            </w:pPr>
            <w:proofErr w:type="gramStart"/>
            <w:r w:rsidRPr="008E15AE">
              <w:rPr>
                <w:bCs/>
                <w:sz w:val="24"/>
                <w:szCs w:val="24"/>
              </w:rPr>
              <w:t>Медиативная</w:t>
            </w:r>
            <w:proofErr w:type="gramEnd"/>
            <w:r w:rsidRPr="008E15AE">
              <w:rPr>
                <w:bCs/>
                <w:sz w:val="24"/>
                <w:szCs w:val="24"/>
              </w:rPr>
              <w:t xml:space="preserve"> </w:t>
            </w:r>
            <w:r w:rsidR="001012B2">
              <w:rPr>
                <w:bCs/>
                <w:sz w:val="24"/>
                <w:szCs w:val="24"/>
              </w:rPr>
              <w:t xml:space="preserve">и </w:t>
            </w:r>
            <w:proofErr w:type="spellStart"/>
            <w:r w:rsidR="001012B2">
              <w:rPr>
                <w:bCs/>
                <w:sz w:val="24"/>
                <w:szCs w:val="24"/>
              </w:rPr>
              <w:t>конфдиктная</w:t>
            </w:r>
            <w:proofErr w:type="spellEnd"/>
            <w:r w:rsidR="001012B2">
              <w:rPr>
                <w:bCs/>
                <w:sz w:val="24"/>
                <w:szCs w:val="24"/>
              </w:rPr>
              <w:t xml:space="preserve"> компетентности</w:t>
            </w:r>
            <w:r w:rsidRPr="0096135C">
              <w:rPr>
                <w:bCs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701" w:type="dxa"/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Программы повышения квалификации</w:t>
            </w:r>
          </w:p>
        </w:tc>
        <w:tc>
          <w:tcPr>
            <w:tcW w:w="1701" w:type="dxa"/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>и внедрение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Региональный,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Правительство </w:t>
            </w:r>
            <w:proofErr w:type="spellStart"/>
            <w:r>
              <w:rPr>
                <w:bCs/>
              </w:rPr>
              <w:t>Алт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рая</w:t>
            </w:r>
            <w:proofErr w:type="spellEnd"/>
            <w:r>
              <w:rPr>
                <w:bCs/>
              </w:rPr>
              <w:t>,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>Министерство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науки и образ. </w:t>
            </w:r>
            <w:proofErr w:type="spellStart"/>
            <w:r>
              <w:rPr>
                <w:bCs/>
              </w:rPr>
              <w:t>Алт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рая</w:t>
            </w:r>
            <w:proofErr w:type="spellEnd"/>
          </w:p>
          <w:p w:rsidR="00ED19D7" w:rsidRPr="00D24843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43509">
              <w:rPr>
                <w:bCs/>
              </w:rPr>
              <w:t>Комитет по образованию</w:t>
            </w:r>
          </w:p>
        </w:tc>
      </w:tr>
      <w:tr w:rsidR="00ED19D7" w:rsidRPr="0096135C" w:rsidTr="00B54860">
        <w:tc>
          <w:tcPr>
            <w:tcW w:w="2977" w:type="dxa"/>
          </w:tcPr>
          <w:p w:rsidR="00ED19D7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Профессиональная медиация. </w:t>
            </w:r>
          </w:p>
          <w:p w:rsidR="00ED19D7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Базовый курс.</w:t>
            </w:r>
          </w:p>
        </w:tc>
        <w:tc>
          <w:tcPr>
            <w:tcW w:w="2268" w:type="dxa"/>
          </w:tcPr>
          <w:p w:rsidR="00ED19D7" w:rsidRDefault="00ED19D7" w:rsidP="001012B2">
            <w:pPr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8E15AE">
              <w:rPr>
                <w:bCs/>
                <w:sz w:val="24"/>
                <w:szCs w:val="24"/>
              </w:rPr>
              <w:t xml:space="preserve">Профессиональная </w:t>
            </w:r>
          </w:p>
          <w:p w:rsidR="001012B2" w:rsidRPr="008E15AE" w:rsidRDefault="001012B2" w:rsidP="001012B2">
            <w:pPr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</w:t>
            </w:r>
          </w:p>
          <w:p w:rsidR="00ED19D7" w:rsidRPr="008E15AE" w:rsidRDefault="00ED19D7" w:rsidP="001012B2">
            <w:pPr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8E15AE">
              <w:rPr>
                <w:bCs/>
                <w:sz w:val="24"/>
                <w:szCs w:val="24"/>
              </w:rPr>
              <w:t>медиатора</w:t>
            </w:r>
          </w:p>
        </w:tc>
        <w:tc>
          <w:tcPr>
            <w:tcW w:w="1701" w:type="dxa"/>
          </w:tcPr>
          <w:p w:rsidR="00ED19D7" w:rsidRDefault="001012B2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Программы</w:t>
            </w:r>
            <w:r w:rsidR="00ED19D7">
              <w:rPr>
                <w:rFonts w:eastAsia="Calibri"/>
                <w:bCs/>
                <w:lang w:eastAsia="en-US"/>
              </w:rPr>
              <w:t xml:space="preserve"> дополнит.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профессион</w:t>
            </w:r>
            <w:proofErr w:type="spellEnd"/>
            <w:r>
              <w:rPr>
                <w:rFonts w:eastAsia="Calibri"/>
                <w:bCs/>
                <w:lang w:eastAsia="en-US"/>
              </w:rPr>
              <w:t>. образования</w:t>
            </w:r>
          </w:p>
        </w:tc>
        <w:tc>
          <w:tcPr>
            <w:tcW w:w="1701" w:type="dxa"/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>и внедрение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Региональный,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Юр</w:t>
            </w:r>
            <w:proofErr w:type="gramStart"/>
            <w:r>
              <w:rPr>
                <w:rFonts w:eastAsia="Calibri"/>
                <w:bCs/>
                <w:lang w:eastAsia="en-US"/>
              </w:rPr>
              <w:t>.И</w:t>
            </w:r>
            <w:proofErr w:type="gramEnd"/>
            <w:r>
              <w:rPr>
                <w:rFonts w:eastAsia="Calibri"/>
                <w:bCs/>
                <w:lang w:eastAsia="en-US"/>
              </w:rPr>
              <w:t>нститут</w:t>
            </w:r>
          </w:p>
          <w:p w:rsidR="00ED19D7" w:rsidRPr="00D24843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АлтГУ,  </w:t>
            </w:r>
            <w:proofErr w:type="spellStart"/>
            <w:r>
              <w:rPr>
                <w:rFonts w:eastAsia="Calibri"/>
                <w:bCs/>
                <w:lang w:eastAsia="en-US"/>
              </w:rPr>
              <w:t>губер</w:t>
            </w:r>
            <w:proofErr w:type="spellEnd"/>
            <w:r>
              <w:rPr>
                <w:rFonts w:eastAsia="Calibri"/>
                <w:bCs/>
                <w:lang w:eastAsia="en-US"/>
              </w:rPr>
              <w:t>. программа</w:t>
            </w:r>
          </w:p>
        </w:tc>
      </w:tr>
    </w:tbl>
    <w:p w:rsidR="003B09E4" w:rsidRDefault="003B09E4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8"/>
        <w:gridCol w:w="1701"/>
        <w:gridCol w:w="1701"/>
        <w:gridCol w:w="1843"/>
      </w:tblGrid>
      <w:tr w:rsidR="00ED19D7" w:rsidRPr="00D24843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585D0A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A5FBE">
              <w:rPr>
                <w:bCs/>
              </w:rPr>
              <w:t>Лаборатория супервизии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3B09E4" w:rsidP="003B09E4">
            <w:pPr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Профессиональные компетенции</w:t>
            </w:r>
          </w:p>
          <w:p w:rsidR="00ED19D7" w:rsidRPr="008E15AE" w:rsidRDefault="00ED19D7" w:rsidP="003B09E4">
            <w:pPr>
              <w:autoSpaceDE w:val="0"/>
              <w:autoSpaceDN w:val="0"/>
              <w:adjustRightInd w:val="0"/>
              <w:ind w:left="34" w:right="-108"/>
              <w:jc w:val="both"/>
              <w:rPr>
                <w:bCs/>
                <w:sz w:val="24"/>
                <w:szCs w:val="24"/>
              </w:rPr>
            </w:pPr>
            <w:r w:rsidRPr="008E15AE">
              <w:rPr>
                <w:bCs/>
                <w:sz w:val="24"/>
                <w:szCs w:val="24"/>
              </w:rPr>
              <w:t>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2935B9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ED19D7">
              <w:rPr>
                <w:rFonts w:eastAsia="Calibri"/>
                <w:bCs/>
                <w:lang w:eastAsia="en-US"/>
              </w:rPr>
              <w:t>упервизия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ED19D7" w:rsidRPr="008E15AE" w:rsidRDefault="00ED19D7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2F3C52">
            <w:pPr>
              <w:pStyle w:val="a8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2F3C52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у</w:t>
            </w:r>
            <w:r w:rsidR="002F3C52">
              <w:rPr>
                <w:rFonts w:eastAsia="Calibri"/>
                <w:bCs/>
                <w:lang w:eastAsia="en-US"/>
              </w:rPr>
              <w:t>ниципальный</w:t>
            </w:r>
          </w:p>
          <w:p w:rsidR="00ED19D7" w:rsidRPr="00D24843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B09E4" w:rsidRPr="00D24843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Профилактика </w:t>
            </w:r>
            <w:proofErr w:type="spellStart"/>
            <w:r>
              <w:rPr>
                <w:bCs/>
              </w:rPr>
              <w:t>буллинга</w:t>
            </w:r>
            <w:proofErr w:type="spellEnd"/>
            <w:r>
              <w:rPr>
                <w:bCs/>
              </w:rPr>
              <w:t>.</w:t>
            </w:r>
          </w:p>
          <w:p w:rsidR="003B09E4" w:rsidRPr="00DA5FBE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Pr="008E15AE" w:rsidRDefault="003B09E4" w:rsidP="00B54860">
            <w:pPr>
              <w:autoSpaceDE w:val="0"/>
              <w:autoSpaceDN w:val="0"/>
              <w:adjustRightInd w:val="0"/>
              <w:spacing w:before="120" w:after="120"/>
              <w:ind w:left="34" w:right="-10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Антибуллинговая</w:t>
            </w:r>
            <w:proofErr w:type="spellEnd"/>
            <w:r>
              <w:rPr>
                <w:bCs/>
              </w:rPr>
              <w:t xml:space="preserve"> программа.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Pr="008E15AE" w:rsidRDefault="003B09E4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3B09E4" w:rsidRPr="008E15AE" w:rsidRDefault="003B09E4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>и внедрение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Default="003B09E4" w:rsidP="003B09E4">
            <w:pPr>
              <w:pStyle w:val="a8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Муниципальный</w:t>
            </w:r>
          </w:p>
          <w:p w:rsidR="003B09E4" w:rsidRDefault="003B09E4" w:rsidP="002F3C52">
            <w:pPr>
              <w:pStyle w:val="a8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ED19D7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2" w:rsidRDefault="001012B2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br w:type="page"/>
            </w:r>
            <w:r w:rsidR="00ED19D7">
              <w:rPr>
                <w:rFonts w:eastAsia="Calibri"/>
                <w:b/>
                <w:bCs/>
                <w:lang w:eastAsia="en-US"/>
              </w:rPr>
              <w:t xml:space="preserve">Информационные </w:t>
            </w:r>
          </w:p>
          <w:p w:rsidR="00ED19D7" w:rsidRPr="00585D0A" w:rsidRDefault="001012B2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Дистанционные</w:t>
            </w:r>
            <w:r w:rsidR="00ED19D7">
              <w:rPr>
                <w:rFonts w:eastAsia="Calibri"/>
                <w:b/>
                <w:bCs/>
                <w:lang w:eastAsia="en-US"/>
              </w:rPr>
              <w:t xml:space="preserve">  </w:t>
            </w:r>
            <w:r w:rsidR="00ED19D7" w:rsidRPr="0096135C">
              <w:rPr>
                <w:rFonts w:eastAsia="Calibri"/>
                <w:b/>
                <w:bCs/>
                <w:lang w:eastAsia="en-US"/>
              </w:rPr>
              <w:t>Проекты</w:t>
            </w:r>
            <w:r>
              <w:rPr>
                <w:rFonts w:eastAsia="Calibri"/>
                <w:b/>
                <w:bCs/>
                <w:lang w:eastAsia="en-US"/>
              </w:rPr>
              <w:t>: сайт ГППЦ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Направления 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6135C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Информационный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Статус: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585D0A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Аудитория</w:t>
            </w:r>
          </w:p>
        </w:tc>
      </w:tr>
      <w:tr w:rsidR="00ED19D7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F9580C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DA5FBE">
              <w:rPr>
                <w:bCs/>
              </w:rPr>
              <w:t>Лаборатория супервизии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 w:rsidRPr="008E15AE">
              <w:rPr>
                <w:bCs/>
                <w:sz w:val="24"/>
                <w:szCs w:val="24"/>
              </w:rPr>
              <w:t>Методическая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3B09E4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3B09E4">
              <w:rPr>
                <w:rFonts w:eastAsia="Calibri"/>
                <w:bCs/>
                <w:lang w:eastAsia="en-US"/>
              </w:rPr>
              <w:t>Сайт ГППЦ</w:t>
            </w:r>
          </w:p>
          <w:p w:rsidR="003B09E4" w:rsidRPr="003B09E4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3B09E4">
              <w:rPr>
                <w:rFonts w:eastAsia="Calibri"/>
                <w:bCs/>
                <w:lang w:eastAsia="en-US"/>
              </w:rPr>
              <w:t>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>и внедрение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Психологи</w:t>
            </w:r>
          </w:p>
          <w:p w:rsidR="00ED19D7" w:rsidRPr="00585D0A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МОУ, ДОУ</w:t>
            </w:r>
          </w:p>
        </w:tc>
      </w:tr>
      <w:tr w:rsidR="00ED19D7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DA5FBE" w:rsidRDefault="00F9580C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>Служба медиации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 w:rsidRPr="008E15AE">
              <w:rPr>
                <w:bCs/>
                <w:sz w:val="24"/>
                <w:szCs w:val="24"/>
              </w:rPr>
              <w:t>Методическая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Pr="003B09E4" w:rsidRDefault="003B09E4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3B09E4">
              <w:rPr>
                <w:rFonts w:eastAsia="Calibri"/>
                <w:bCs/>
                <w:lang w:eastAsia="en-US"/>
              </w:rPr>
              <w:t>Сайт ГППЦ</w:t>
            </w:r>
          </w:p>
          <w:p w:rsidR="00ED19D7" w:rsidRPr="0096135C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Pr="008E15AE" w:rsidRDefault="003B09E4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3B09E4" w:rsidRPr="008E15AE" w:rsidRDefault="003B09E4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>и внедрение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Педагоги, Психологи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Социальные педагоги</w:t>
            </w:r>
          </w:p>
        </w:tc>
      </w:tr>
      <w:tr w:rsidR="00ED19D7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F9580C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Профилактика </w:t>
            </w:r>
            <w:proofErr w:type="spellStart"/>
            <w:r w:rsidRPr="008E15AE">
              <w:rPr>
                <w:rFonts w:eastAsia="Calibri"/>
                <w:bCs/>
                <w:lang w:eastAsia="en-US"/>
              </w:rPr>
              <w:t>буллинга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 w:rsidRPr="008E15AE">
              <w:rPr>
                <w:bCs/>
                <w:sz w:val="24"/>
                <w:szCs w:val="24"/>
              </w:rPr>
              <w:t>Методическая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Pr="003B09E4" w:rsidRDefault="003B09E4" w:rsidP="003B09E4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3B09E4">
              <w:rPr>
                <w:rFonts w:eastAsia="Calibri"/>
                <w:bCs/>
                <w:lang w:eastAsia="en-US"/>
              </w:rPr>
              <w:t>Сайт ГППЦ</w:t>
            </w:r>
          </w:p>
          <w:p w:rsidR="00ED19D7" w:rsidRPr="0096135C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>и внедрение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Зам</w:t>
            </w:r>
            <w:proofErr w:type="gramStart"/>
            <w:r>
              <w:rPr>
                <w:rFonts w:eastAsia="Calibri"/>
                <w:bCs/>
                <w:lang w:eastAsia="en-US"/>
              </w:rPr>
              <w:t>.У</w:t>
            </w:r>
            <w:proofErr w:type="gramEnd"/>
            <w:r>
              <w:rPr>
                <w:rFonts w:eastAsia="Calibri"/>
                <w:bCs/>
                <w:lang w:eastAsia="en-US"/>
              </w:rPr>
              <w:t>ВР</w:t>
            </w:r>
            <w:proofErr w:type="spellEnd"/>
            <w:r>
              <w:rPr>
                <w:rFonts w:eastAsia="Calibri"/>
                <w:bCs/>
                <w:lang w:eastAsia="en-US"/>
              </w:rPr>
              <w:t>,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Педагоги-Психологи</w:t>
            </w:r>
          </w:p>
          <w:p w:rsidR="00ED19D7" w:rsidRPr="00585D0A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Соц. педагоги</w:t>
            </w:r>
          </w:p>
        </w:tc>
      </w:tr>
      <w:tr w:rsidR="00ED19D7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Нормативно-правовые</w:t>
            </w:r>
            <w:r w:rsidRPr="006C3731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П</w:t>
            </w:r>
            <w:r w:rsidRPr="006C3731">
              <w:rPr>
                <w:rFonts w:eastAsia="Calibri"/>
                <w:b/>
                <w:bCs/>
                <w:lang w:eastAsia="en-US"/>
              </w:rPr>
              <w:t>роекты</w:t>
            </w:r>
            <w:r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 w:rsidRPr="006C3731">
              <w:rPr>
                <w:rFonts w:eastAsia="Calibri"/>
                <w:b/>
                <w:bCs/>
                <w:sz w:val="24"/>
                <w:szCs w:val="24"/>
              </w:rPr>
              <w:t>Направления 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Регламент</w:t>
            </w:r>
          </w:p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Статус: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6C3731">
              <w:rPr>
                <w:rFonts w:eastAsia="Calibri"/>
                <w:b/>
                <w:bCs/>
                <w:lang w:eastAsia="en-US"/>
              </w:rPr>
              <w:t>Уровень</w:t>
            </w:r>
          </w:p>
          <w:p w:rsidR="00ED19D7" w:rsidRPr="006C3731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Заказчик</w:t>
            </w:r>
          </w:p>
        </w:tc>
      </w:tr>
      <w:tr w:rsidR="00ED19D7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t>Пакет предложений</w:t>
            </w:r>
            <w:r w:rsidRPr="0033771E">
              <w:t xml:space="preserve"> в Концепцию развития психолого-педагогической службы Алтайского края и пл</w:t>
            </w:r>
            <w:r>
              <w:t>ан мероприятий по ее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Экспертная </w:t>
            </w:r>
            <w:r w:rsidRPr="008E15AE">
              <w:rPr>
                <w:bCs/>
                <w:sz w:val="24"/>
                <w:szCs w:val="24"/>
              </w:rPr>
              <w:t>Методическая</w:t>
            </w:r>
          </w:p>
          <w:p w:rsidR="00ED19D7" w:rsidRPr="008E15AE" w:rsidRDefault="00ED19D7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Программа развития</w:t>
            </w:r>
          </w:p>
          <w:p w:rsidR="00ED19D7" w:rsidRPr="0096135C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25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Психолого-педагогической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ED19D7" w:rsidRPr="008E15AE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Региональный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>Министерство</w:t>
            </w:r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науки и образ. </w:t>
            </w:r>
            <w:proofErr w:type="spellStart"/>
            <w:r>
              <w:rPr>
                <w:bCs/>
              </w:rPr>
              <w:t>Алт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рая</w:t>
            </w:r>
            <w:proofErr w:type="spellEnd"/>
          </w:p>
          <w:p w:rsidR="00ED19D7" w:rsidRDefault="00ED19D7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3B09E4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Default="00B54860" w:rsidP="00F902A8">
            <w:r w:rsidRPr="00B54860">
              <w:rPr>
                <w:sz w:val="24"/>
                <w:szCs w:val="24"/>
                <w:lang w:eastAsia="ru-RU"/>
              </w:rPr>
              <w:t xml:space="preserve">Комплекс мер по разработке и реализации муниципальной программы </w:t>
            </w:r>
            <w:proofErr w:type="spellStart"/>
            <w:r w:rsidRPr="00B54860">
              <w:rPr>
                <w:sz w:val="24"/>
                <w:szCs w:val="24"/>
                <w:lang w:eastAsia="ru-RU"/>
              </w:rPr>
              <w:t>антибуллинговой</w:t>
            </w:r>
            <w:proofErr w:type="spellEnd"/>
            <w:r w:rsidRPr="00B54860">
              <w:rPr>
                <w:sz w:val="24"/>
                <w:szCs w:val="24"/>
                <w:lang w:eastAsia="ru-RU"/>
              </w:rPr>
              <w:t xml:space="preserve">  профилактики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0" w:rsidRDefault="00B54860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Экспертная </w:t>
            </w:r>
            <w:r w:rsidRPr="008E15AE">
              <w:rPr>
                <w:bCs/>
                <w:sz w:val="24"/>
                <w:szCs w:val="24"/>
              </w:rPr>
              <w:t>Методическая</w:t>
            </w:r>
          </w:p>
          <w:p w:rsidR="003B09E4" w:rsidRDefault="003B09E4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E4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ная</w:t>
            </w:r>
            <w:proofErr w:type="spellEnd"/>
            <w:proofErr w:type="gramEnd"/>
          </w:p>
          <w:p w:rsidR="00B54860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Антибуллин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говая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0" w:rsidRPr="008E15AE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3B09E4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Руководство</w:t>
            </w:r>
          </w:p>
          <w:p w:rsidR="00B54860" w:rsidRPr="008E15AE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Внедрение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0" w:rsidRPr="00B54860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 w:rsidRPr="00B54860">
              <w:rPr>
                <w:bCs/>
              </w:rPr>
              <w:t xml:space="preserve">Постановление КДНИЗП №11 от 28.03.2019 </w:t>
            </w:r>
          </w:p>
          <w:p w:rsidR="003B09E4" w:rsidRDefault="003B09E4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B54860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0" w:rsidRPr="00B54860" w:rsidRDefault="00B54860" w:rsidP="00B54860">
            <w:pPr>
              <w:rPr>
                <w:sz w:val="24"/>
                <w:szCs w:val="24"/>
                <w:lang w:eastAsia="ru-RU"/>
              </w:rPr>
            </w:pPr>
            <w:r w:rsidRPr="00B54860">
              <w:rPr>
                <w:sz w:val="24"/>
                <w:szCs w:val="24"/>
                <w:lang w:eastAsia="ru-RU"/>
              </w:rPr>
              <w:t>Комплекс мер по разработке и реализации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9580C">
              <w:rPr>
                <w:sz w:val="24"/>
                <w:szCs w:val="24"/>
                <w:lang w:eastAsia="ru-RU"/>
              </w:rPr>
              <w:t xml:space="preserve">плана действий МОДО по выявлению агрессии и депрессии у подростков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C" w:rsidRDefault="00F9580C" w:rsidP="00F9580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Экспертная </w:t>
            </w:r>
            <w:r w:rsidRPr="008E15AE">
              <w:rPr>
                <w:bCs/>
                <w:sz w:val="24"/>
                <w:szCs w:val="24"/>
              </w:rPr>
              <w:t>Методическая</w:t>
            </w:r>
          </w:p>
          <w:p w:rsidR="00B54860" w:rsidRDefault="00B54860" w:rsidP="00B54860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0" w:rsidRDefault="00F9580C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План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C" w:rsidRPr="008E15AE" w:rsidRDefault="00F9580C" w:rsidP="00F9580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E15AE">
              <w:rPr>
                <w:rFonts w:eastAsia="Calibri"/>
                <w:bCs/>
                <w:lang w:eastAsia="en-US"/>
              </w:rPr>
              <w:t xml:space="preserve">Разработка </w:t>
            </w:r>
          </w:p>
          <w:p w:rsidR="00B54860" w:rsidRPr="008E15AE" w:rsidRDefault="00F9580C" w:rsidP="00F9580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60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арнаула </w:t>
            </w:r>
          </w:p>
          <w:p w:rsidR="00B54860" w:rsidRPr="00B54860" w:rsidRDefault="00B54860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Приказ от 08.05.2019 №1751</w:t>
            </w:r>
          </w:p>
        </w:tc>
      </w:tr>
      <w:tr w:rsidR="00015878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5" w:rsidRPr="00A26EF5" w:rsidRDefault="00A26EF5" w:rsidP="00A26EF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26EF5">
              <w:rPr>
                <w:rFonts w:eastAsia="Calibri"/>
                <w:b/>
                <w:bCs/>
                <w:sz w:val="24"/>
                <w:szCs w:val="24"/>
              </w:rPr>
              <w:t>Сетевые проекты</w:t>
            </w:r>
          </w:p>
          <w:p w:rsidR="00015878" w:rsidRPr="00A26EF5" w:rsidRDefault="00A26EF5" w:rsidP="00A26EF5">
            <w:pPr>
              <w:rPr>
                <w:rFonts w:eastAsia="Calibri"/>
                <w:b/>
                <w:bCs/>
              </w:rPr>
            </w:pPr>
            <w:r w:rsidRPr="00A26EF5">
              <w:rPr>
                <w:rFonts w:eastAsia="Calibri"/>
                <w:b/>
                <w:bCs/>
                <w:sz w:val="24"/>
                <w:szCs w:val="24"/>
              </w:rPr>
              <w:t xml:space="preserve">Акция  2019 </w:t>
            </w:r>
            <w:proofErr w:type="spellStart"/>
            <w:r w:rsidRPr="00A26EF5">
              <w:rPr>
                <w:rFonts w:eastAsia="Calibri"/>
                <w:b/>
                <w:bCs/>
                <w:sz w:val="24"/>
                <w:szCs w:val="24"/>
              </w:rPr>
              <w:t>АлтГУ\ГППЦ\Комитет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Pr="00A26EF5" w:rsidRDefault="00A26EF5" w:rsidP="00F9580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A26EF5">
              <w:rPr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Pr="00A26EF5" w:rsidRDefault="00A26EF5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26EF5">
              <w:rPr>
                <w:rFonts w:eastAsia="Calibri"/>
                <w:b/>
                <w:bCs/>
                <w:lang w:eastAsia="en-US"/>
              </w:rPr>
              <w:t>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Pr="00A26EF5" w:rsidRDefault="00A26EF5" w:rsidP="00F9580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26EF5">
              <w:rPr>
                <w:rFonts w:eastAsia="Calibri"/>
                <w:b/>
                <w:bCs/>
                <w:lang w:eastAsia="en-US"/>
              </w:rPr>
              <w:t>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Default="00A26EF5" w:rsidP="00B5486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</w:rPr>
            </w:pPr>
            <w:r>
              <w:rPr>
                <w:rFonts w:eastAsia="Calibri"/>
                <w:b/>
                <w:bCs/>
                <w:lang w:eastAsia="en-US"/>
              </w:rPr>
              <w:t>Заказчик</w:t>
            </w:r>
          </w:p>
        </w:tc>
      </w:tr>
      <w:tr w:rsidR="00015878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Pr="0096135C" w:rsidRDefault="00015878" w:rsidP="00F9580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>Психоло</w:t>
            </w:r>
            <w:r>
              <w:rPr>
                <w:rFonts w:eastAsia="Calibri"/>
                <w:bCs/>
                <w:lang w:eastAsia="en-US"/>
              </w:rPr>
              <w:t>гическое образование школьника</w:t>
            </w:r>
          </w:p>
          <w:p w:rsidR="00015878" w:rsidRPr="00B54860" w:rsidRDefault="00015878" w:rsidP="00B5486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Default="00015878" w:rsidP="00F902A8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r w:rsidRPr="00015878">
              <w:rPr>
                <w:bCs/>
                <w:sz w:val="24"/>
                <w:szCs w:val="24"/>
              </w:rPr>
              <w:t xml:space="preserve">Профилактика психологического здоровья </w:t>
            </w:r>
          </w:p>
          <w:p w:rsidR="00015878" w:rsidRPr="00015878" w:rsidRDefault="00015878" w:rsidP="00F902A8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Антибуллинговый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F902A8">
              <w:rPr>
                <w:bCs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Pr="002935B9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Акция уроков практической психологии.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015878">
              <w:rPr>
                <w:rFonts w:eastAsia="Calibri"/>
                <w:bCs/>
                <w:lang w:eastAsia="en-US"/>
              </w:rPr>
              <w:t xml:space="preserve">15 уроков </w:t>
            </w:r>
            <w:proofErr w:type="spellStart"/>
            <w:r>
              <w:rPr>
                <w:rFonts w:eastAsia="Calibri"/>
                <w:bCs/>
                <w:lang w:eastAsia="en-US"/>
              </w:rPr>
              <w:t>антибуллинг</w:t>
            </w:r>
            <w:proofErr w:type="spellEnd"/>
          </w:p>
          <w:p w:rsidR="00015878" w:rsidRP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015878">
              <w:rPr>
                <w:rFonts w:eastAsia="Calibri"/>
                <w:bCs/>
                <w:lang w:eastAsia="en-US"/>
              </w:rPr>
              <w:t>Лицей 101</w:t>
            </w:r>
          </w:p>
          <w:p w:rsidR="00015878" w:rsidRP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015878">
              <w:rPr>
                <w:rFonts w:eastAsia="Calibri"/>
                <w:bCs/>
                <w:lang w:eastAsia="en-US"/>
              </w:rPr>
              <w:t>Лицей 73</w:t>
            </w:r>
          </w:p>
          <w:p w:rsidR="00015878" w:rsidRPr="00015878" w:rsidRDefault="00015878" w:rsidP="00015878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015878">
              <w:rPr>
                <w:rFonts w:eastAsia="Calibri"/>
                <w:bCs/>
                <w:lang w:eastAsia="en-US"/>
              </w:rPr>
              <w:t>МОУ№40</w:t>
            </w:r>
          </w:p>
          <w:p w:rsidR="00015878" w:rsidRPr="0096135C" w:rsidRDefault="00015878" w:rsidP="00015878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15878">
              <w:rPr>
                <w:rFonts w:eastAsia="Calibri"/>
                <w:bCs/>
                <w:lang w:eastAsia="en-US"/>
              </w:rPr>
              <w:t>МОУ№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Заявки МОУ</w:t>
            </w:r>
          </w:p>
          <w:p w:rsid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015878" w:rsidRPr="00D24843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6-11 классы</w:t>
            </w:r>
          </w:p>
        </w:tc>
      </w:tr>
      <w:tr w:rsidR="00015878" w:rsidTr="00B548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Default="00015878" w:rsidP="00B5486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Профориентационный</w:t>
            </w:r>
          </w:p>
          <w:p w:rsidR="00015878" w:rsidRPr="00B54860" w:rsidRDefault="00015878" w:rsidP="00B54860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Pr="00015878" w:rsidRDefault="00015878" w:rsidP="00015878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</w:rPr>
            </w:pPr>
            <w:r w:rsidRPr="00015878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P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015878">
              <w:rPr>
                <w:rFonts w:eastAsia="Calibri"/>
                <w:bCs/>
                <w:lang w:eastAsia="en-US"/>
              </w:rPr>
              <w:t>Профориента-ционная</w:t>
            </w:r>
            <w:proofErr w:type="spellEnd"/>
            <w:r w:rsidRPr="00015878">
              <w:rPr>
                <w:rFonts w:eastAsia="Calibri"/>
                <w:bCs/>
                <w:lang w:eastAsia="en-US"/>
              </w:rPr>
              <w:t xml:space="preserve"> </w:t>
            </w:r>
            <w:r w:rsidR="00A26EF5">
              <w:rPr>
                <w:rFonts w:eastAsia="Calibri"/>
                <w:bCs/>
                <w:lang w:eastAsia="en-US"/>
              </w:rPr>
              <w:t xml:space="preserve"> т</w:t>
            </w:r>
            <w:r w:rsidRPr="00015878">
              <w:rPr>
                <w:rFonts w:eastAsia="Calibri"/>
                <w:bCs/>
                <w:lang w:eastAsia="en-US"/>
              </w:rPr>
              <w:t>естотека,</w:t>
            </w:r>
          </w:p>
          <w:p w:rsidR="00015878" w:rsidRPr="0096135C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  <w:r w:rsidRPr="00D82ED0">
              <w:rPr>
                <w:rFonts w:eastAsia="Calibri"/>
                <w:bCs/>
                <w:lang w:eastAsia="en-US"/>
              </w:rPr>
              <w:t xml:space="preserve"> уроков</w:t>
            </w:r>
          </w:p>
          <w:p w:rsidR="00015878" w:rsidRPr="00D82ED0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профкейсы</w:t>
            </w:r>
            <w:proofErr w:type="spellEnd"/>
          </w:p>
          <w:p w:rsidR="00015878" w:rsidRPr="00D82ED0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</w:p>
          <w:p w:rsidR="00015878" w:rsidRDefault="00015878" w:rsidP="00015878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Заявки МОУ</w:t>
            </w:r>
          </w:p>
          <w:p w:rsidR="00015878" w:rsidRDefault="00015878" w:rsidP="00281F6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015878" w:rsidRPr="00585D0A" w:rsidRDefault="00015878" w:rsidP="00A26EF5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лассы</w:t>
            </w:r>
            <w:proofErr w:type="spellEnd"/>
          </w:p>
        </w:tc>
      </w:tr>
    </w:tbl>
    <w:p w:rsidR="00ED19D7" w:rsidRDefault="00ED19D7" w:rsidP="00ED19D7">
      <w:pPr>
        <w:rPr>
          <w:rFonts w:eastAsia="Calibri"/>
          <w:b/>
          <w:sz w:val="24"/>
          <w:szCs w:val="24"/>
          <w:lang w:eastAsia="ru-RU"/>
        </w:rPr>
      </w:pPr>
    </w:p>
    <w:p w:rsidR="00ED19D7" w:rsidRPr="00A26EF5" w:rsidRDefault="00ED19D7" w:rsidP="00A26EF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EF5">
        <w:rPr>
          <w:rFonts w:ascii="Times New Roman" w:hAnsi="Times New Roman" w:cs="Times New Roman"/>
          <w:b/>
          <w:sz w:val="24"/>
          <w:szCs w:val="24"/>
        </w:rPr>
        <w:t xml:space="preserve">Профессионально значимые мероприятия отдела </w:t>
      </w:r>
    </w:p>
    <w:p w:rsidR="00ED19D7" w:rsidRDefault="00ED19D7" w:rsidP="00ED19D7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EF5">
        <w:rPr>
          <w:rFonts w:ascii="Times New Roman" w:hAnsi="Times New Roman" w:cs="Times New Roman"/>
          <w:sz w:val="24"/>
          <w:szCs w:val="24"/>
        </w:rPr>
        <w:t>Трансляция профессионального опыта:</w:t>
      </w:r>
    </w:p>
    <w:p w:rsidR="00ED19D7" w:rsidRDefault="00ED19D7" w:rsidP="00ED19D7">
      <w:pPr>
        <w:pStyle w:val="a3"/>
        <w:numPr>
          <w:ilvl w:val="0"/>
          <w:numId w:val="36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очного доклада  с презентацией на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онференции «Актуальные вопросы общей и юридической психологии: образование, право и социальные практики» (секционный доклад),</w:t>
      </w:r>
    </w:p>
    <w:p w:rsidR="00ED19D7" w:rsidRDefault="00ED19D7" w:rsidP="00ED19D7">
      <w:pPr>
        <w:pStyle w:val="a3"/>
        <w:numPr>
          <w:ilvl w:val="0"/>
          <w:numId w:val="36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очного доклада  с презентацией на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онференции «Ломоносовские чтения на Алтае» (пленарный доклад), </w:t>
      </w:r>
    </w:p>
    <w:p w:rsidR="00ED19D7" w:rsidRDefault="00ED19D7" w:rsidP="00ED19D7">
      <w:pPr>
        <w:pStyle w:val="a3"/>
        <w:numPr>
          <w:ilvl w:val="0"/>
          <w:numId w:val="36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очного доклада  с презентацией</w:t>
      </w:r>
      <w:r w:rsidRPr="00D1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«Актуальные в</w:t>
      </w:r>
      <w:r w:rsidR="00A26EF5">
        <w:rPr>
          <w:rFonts w:ascii="Times New Roman" w:hAnsi="Times New Roman" w:cs="Times New Roman"/>
          <w:sz w:val="24"/>
          <w:szCs w:val="24"/>
        </w:rPr>
        <w:t>опросы прикладной психологии» (</w:t>
      </w:r>
      <w:r>
        <w:rPr>
          <w:rFonts w:ascii="Times New Roman" w:hAnsi="Times New Roman" w:cs="Times New Roman"/>
          <w:sz w:val="24"/>
          <w:szCs w:val="24"/>
        </w:rPr>
        <w:t xml:space="preserve">секционный доклад), </w:t>
      </w:r>
    </w:p>
    <w:p w:rsidR="00ED19D7" w:rsidRDefault="00ED19D7" w:rsidP="00ED19D7">
      <w:pPr>
        <w:pStyle w:val="a3"/>
        <w:numPr>
          <w:ilvl w:val="0"/>
          <w:numId w:val="36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очного доклада  с презентацией на Краевой недели психологии (региональный круглый стол Форума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ППМС_центров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19D7" w:rsidRPr="008D5A3A" w:rsidRDefault="00ED19D7" w:rsidP="00ED19D7">
      <w:pPr>
        <w:pStyle w:val="a3"/>
        <w:numPr>
          <w:ilvl w:val="2"/>
          <w:numId w:val="36"/>
        </w:numPr>
        <w:spacing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5A3A">
        <w:rPr>
          <w:rFonts w:ascii="Times New Roman" w:hAnsi="Times New Roman" w:cs="Times New Roman"/>
          <w:sz w:val="24"/>
          <w:szCs w:val="24"/>
        </w:rPr>
        <w:t>публикация в журнале  «Вестник психологии и педагогики Алтайского    государственного университета»  (№3, 2018)</w:t>
      </w:r>
      <w:r w:rsidR="00954C7E">
        <w:rPr>
          <w:rFonts w:ascii="Times New Roman" w:hAnsi="Times New Roman" w:cs="Times New Roman"/>
          <w:sz w:val="24"/>
          <w:szCs w:val="24"/>
        </w:rPr>
        <w:t xml:space="preserve"> -статья</w:t>
      </w:r>
    </w:p>
    <w:p w:rsidR="00ED19D7" w:rsidRDefault="00ED19D7" w:rsidP="00ED19D7">
      <w:pPr>
        <w:pStyle w:val="a3"/>
        <w:numPr>
          <w:ilvl w:val="0"/>
          <w:numId w:val="36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</w:t>
      </w:r>
      <w:r w:rsidRPr="00583C44">
        <w:rPr>
          <w:rFonts w:ascii="Times New Roman" w:hAnsi="Times New Roman" w:cs="Times New Roman"/>
          <w:sz w:val="24"/>
          <w:szCs w:val="24"/>
        </w:rPr>
        <w:t xml:space="preserve"> в журнале  </w:t>
      </w:r>
      <w:r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583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58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(№94-1, 2018)</w:t>
      </w:r>
      <w:r w:rsidR="00954C7E">
        <w:rPr>
          <w:rFonts w:ascii="Times New Roman" w:hAnsi="Times New Roman" w:cs="Times New Roman"/>
          <w:sz w:val="24"/>
          <w:szCs w:val="24"/>
        </w:rPr>
        <w:t xml:space="preserve"> - статья</w:t>
      </w:r>
    </w:p>
    <w:p w:rsidR="00ED19D7" w:rsidRDefault="00ED19D7" w:rsidP="00ED19D7">
      <w:pPr>
        <w:pStyle w:val="a3"/>
        <w:numPr>
          <w:ilvl w:val="0"/>
          <w:numId w:val="36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</w:t>
      </w:r>
      <w:r w:rsidRPr="00583C4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сборнике статей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Pr="000B77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Актуальные вопросы общей и  </w:t>
      </w:r>
    </w:p>
    <w:p w:rsidR="00ED19D7" w:rsidRDefault="00ED19D7" w:rsidP="00ED19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юридической психологии: образование, право и социальные практики</w:t>
      </w:r>
      <w:r w:rsidRPr="000B773B">
        <w:rPr>
          <w:rFonts w:ascii="Times New Roman" w:hAnsi="Times New Roman" w:cs="Times New Roman"/>
          <w:sz w:val="24"/>
          <w:szCs w:val="24"/>
        </w:rPr>
        <w:t>»</w:t>
      </w:r>
      <w:r w:rsidR="00954C7E">
        <w:rPr>
          <w:rFonts w:ascii="Times New Roman" w:hAnsi="Times New Roman" w:cs="Times New Roman"/>
          <w:sz w:val="24"/>
          <w:szCs w:val="24"/>
        </w:rPr>
        <w:t xml:space="preserve"> - статья</w:t>
      </w:r>
    </w:p>
    <w:p w:rsidR="00A26EF5" w:rsidRDefault="00A26EF5" w:rsidP="00A26EF5">
      <w:pPr>
        <w:pStyle w:val="a3"/>
        <w:numPr>
          <w:ilvl w:val="0"/>
          <w:numId w:val="40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Wos\Scopus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итогам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онференции</w:t>
      </w:r>
      <w:r w:rsidR="00954C7E">
        <w:rPr>
          <w:rFonts w:ascii="Times New Roman" w:hAnsi="Times New Roman" w:cs="Times New Roman"/>
          <w:sz w:val="24"/>
          <w:szCs w:val="24"/>
        </w:rPr>
        <w:t xml:space="preserve"> «Проблемы устойчивого развития </w:t>
      </w:r>
      <w:proofErr w:type="spellStart"/>
      <w:r w:rsidR="00954C7E">
        <w:rPr>
          <w:rFonts w:ascii="Times New Roman" w:hAnsi="Times New Roman" w:cs="Times New Roman"/>
          <w:sz w:val="24"/>
          <w:szCs w:val="24"/>
        </w:rPr>
        <w:t>регионов\</w:t>
      </w:r>
      <w:proofErr w:type="spellEnd"/>
      <w:r w:rsidR="00954C7E">
        <w:rPr>
          <w:rFonts w:ascii="Times New Roman" w:hAnsi="Times New Roman" w:cs="Times New Roman"/>
          <w:sz w:val="24"/>
          <w:szCs w:val="24"/>
        </w:rPr>
        <w:t xml:space="preserve"> секция «</w:t>
      </w:r>
      <w:r w:rsidR="00954C7E" w:rsidRPr="00954C7E">
        <w:rPr>
          <w:rFonts w:ascii="Times New Roman" w:hAnsi="Times New Roman" w:cs="Times New Roman"/>
          <w:sz w:val="24"/>
          <w:szCs w:val="24"/>
        </w:rPr>
        <w:t xml:space="preserve">Социальная безопасность, миграция и риски устойчивого </w:t>
      </w:r>
      <w:r w:rsidR="00954C7E" w:rsidRPr="00954C7E">
        <w:rPr>
          <w:rFonts w:ascii="Times New Roman" w:hAnsi="Times New Roman" w:cs="Times New Roman"/>
          <w:sz w:val="24"/>
          <w:szCs w:val="24"/>
        </w:rPr>
        <w:br/>
        <w:t>развития трансграничных регионов</w:t>
      </w:r>
      <w:r w:rsidR="00954C7E">
        <w:rPr>
          <w:rFonts w:ascii="Times New Roman" w:hAnsi="Times New Roman" w:cs="Times New Roman"/>
          <w:sz w:val="24"/>
          <w:szCs w:val="24"/>
        </w:rPr>
        <w:t xml:space="preserve">»  – статья </w:t>
      </w:r>
    </w:p>
    <w:p w:rsidR="00954C7E" w:rsidRPr="00A26EF5" w:rsidRDefault="00954C7E" w:rsidP="00A26EF5">
      <w:pPr>
        <w:pStyle w:val="a3"/>
        <w:numPr>
          <w:ilvl w:val="0"/>
          <w:numId w:val="40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сборнике </w:t>
      </w:r>
      <w:r w:rsidR="00FD7BB0">
        <w:rPr>
          <w:rFonts w:ascii="Times New Roman" w:hAnsi="Times New Roman" w:cs="Times New Roman"/>
          <w:sz w:val="24"/>
          <w:szCs w:val="24"/>
        </w:rPr>
        <w:t>«Труды молодых ученых АлтГУ 2019 (Мой выбор-наука!)» - статья</w:t>
      </w:r>
    </w:p>
    <w:p w:rsidR="00ED19D7" w:rsidRDefault="00ED19D7" w:rsidP="00ED19D7">
      <w:pPr>
        <w:pStyle w:val="a3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D19D7" w:rsidRDefault="00ED19D7" w:rsidP="00ED19D7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56A36">
        <w:rPr>
          <w:b/>
          <w:sz w:val="24"/>
          <w:szCs w:val="24"/>
        </w:rPr>
        <w:t xml:space="preserve">Социальное партнерство: сотрудничество с вузами, некоммерческими организациями и общественными объединениями </w:t>
      </w:r>
    </w:p>
    <w:p w:rsidR="009C6FB4" w:rsidRDefault="009C6FB4" w:rsidP="009C6FB4">
      <w:pPr>
        <w:ind w:left="720"/>
        <w:jc w:val="both"/>
        <w:rPr>
          <w:b/>
          <w:sz w:val="24"/>
          <w:szCs w:val="24"/>
        </w:rPr>
      </w:pPr>
    </w:p>
    <w:p w:rsidR="00ED19D7" w:rsidRDefault="00FD7BB0" w:rsidP="00ED19D7">
      <w:pPr>
        <w:pStyle w:val="a8"/>
        <w:numPr>
          <w:ilvl w:val="1"/>
          <w:numId w:val="15"/>
        </w:numPr>
        <w:jc w:val="both"/>
      </w:pPr>
      <w:r>
        <w:t>ФПП</w:t>
      </w:r>
      <w:r w:rsidR="00ED19D7" w:rsidRPr="00ED77FA">
        <w:t xml:space="preserve"> АлтГУ </w:t>
      </w:r>
      <w:r>
        <w:t xml:space="preserve">базой </w:t>
      </w:r>
      <w:r w:rsidR="00ED19D7" w:rsidRPr="00ED77FA">
        <w:t>кафедры Психометрики и педагогической квалиметрии</w:t>
      </w:r>
      <w:r w:rsidR="008D4B42">
        <w:t>:  реализация</w:t>
      </w:r>
      <w:r w:rsidR="00ED19D7" w:rsidRPr="00ED77FA">
        <w:t xml:space="preserve"> </w:t>
      </w:r>
      <w:r w:rsidR="001B6520">
        <w:t xml:space="preserve">сетевых </w:t>
      </w:r>
      <w:r w:rsidR="00ED19D7" w:rsidRPr="00ED77FA">
        <w:t>муниципальных проектов (НИР и НИОКР)</w:t>
      </w:r>
      <w:r w:rsidR="001B6520">
        <w:t xml:space="preserve">:  Договор о практике </w:t>
      </w:r>
      <w:r w:rsidR="008D4B42">
        <w:t xml:space="preserve">(с </w:t>
      </w:r>
      <w:r w:rsidR="001B6520">
        <w:t>2015</w:t>
      </w:r>
      <w:r w:rsidR="008D4B42">
        <w:t>)</w:t>
      </w:r>
      <w:r w:rsidR="001B6520">
        <w:t xml:space="preserve">, Положение о </w:t>
      </w:r>
      <w:r w:rsidR="008D4B42">
        <w:t xml:space="preserve">базовой </w:t>
      </w:r>
      <w:r w:rsidR="001B6520">
        <w:t xml:space="preserve">кафедре </w:t>
      </w:r>
      <w:r w:rsidR="008D4B42">
        <w:t xml:space="preserve">в структуре центра Потенциал (с </w:t>
      </w:r>
      <w:r w:rsidR="001B6520">
        <w:t>2015</w:t>
      </w:r>
      <w:r w:rsidR="008D4B42">
        <w:t>)</w:t>
      </w:r>
      <w:r w:rsidR="001B6520">
        <w:t>.</w:t>
      </w:r>
    </w:p>
    <w:p w:rsidR="00FD7BB0" w:rsidRDefault="00FD7BB0" w:rsidP="00ED19D7">
      <w:pPr>
        <w:pStyle w:val="a8"/>
        <w:numPr>
          <w:ilvl w:val="1"/>
          <w:numId w:val="15"/>
        </w:numPr>
        <w:jc w:val="both"/>
      </w:pPr>
      <w:r>
        <w:t xml:space="preserve">Центр профессиональной переподготовки и квалификации </w:t>
      </w:r>
      <w:proofErr w:type="spellStart"/>
      <w:r>
        <w:t>ЮрИнститута</w:t>
      </w:r>
      <w:proofErr w:type="spellEnd"/>
      <w:r>
        <w:t xml:space="preserve"> АлтГУ</w:t>
      </w:r>
      <w:r w:rsidR="001B6520">
        <w:t>: реализация краевой программы подготовки профессиональных медиаторов</w:t>
      </w:r>
      <w:r w:rsidR="00F233A6">
        <w:t>: Договор в разработке.</w:t>
      </w:r>
    </w:p>
    <w:p w:rsidR="00ED19D7" w:rsidRDefault="00ED19D7" w:rsidP="00ED19D7">
      <w:pPr>
        <w:pStyle w:val="a8"/>
        <w:ind w:left="709"/>
        <w:jc w:val="center"/>
        <w:rPr>
          <w:lang w:eastAsia="en-US"/>
        </w:rPr>
      </w:pPr>
    </w:p>
    <w:p w:rsidR="00ED19D7" w:rsidRPr="00FD7BB0" w:rsidRDefault="00ED19D7" w:rsidP="00ED19D7">
      <w:pPr>
        <w:numPr>
          <w:ilvl w:val="0"/>
          <w:numId w:val="15"/>
        </w:numPr>
        <w:jc w:val="both"/>
        <w:rPr>
          <w:sz w:val="24"/>
          <w:szCs w:val="24"/>
        </w:rPr>
      </w:pPr>
      <w:r w:rsidRPr="00E56A36">
        <w:rPr>
          <w:b/>
          <w:sz w:val="24"/>
          <w:szCs w:val="24"/>
        </w:rPr>
        <w:t xml:space="preserve">Методическая работа отдела  </w:t>
      </w:r>
      <w:r w:rsidRPr="00FD7BB0">
        <w:rPr>
          <w:sz w:val="24"/>
          <w:szCs w:val="24"/>
        </w:rPr>
        <w:t xml:space="preserve">(организация </w:t>
      </w:r>
      <w:r w:rsidR="00FD7BB0" w:rsidRPr="00FD7BB0">
        <w:rPr>
          <w:sz w:val="24"/>
          <w:szCs w:val="24"/>
        </w:rPr>
        <w:t xml:space="preserve">и </w:t>
      </w:r>
      <w:r w:rsidRPr="00FD7BB0">
        <w:rPr>
          <w:sz w:val="24"/>
          <w:szCs w:val="24"/>
        </w:rPr>
        <w:t>участие в профессиональных мероприятиях</w:t>
      </w:r>
      <w:r w:rsidR="00FD7BB0">
        <w:rPr>
          <w:sz w:val="24"/>
          <w:szCs w:val="24"/>
        </w:rPr>
        <w:t>,</w:t>
      </w:r>
      <w:r w:rsidRPr="00FD7BB0">
        <w:rPr>
          <w:sz w:val="24"/>
          <w:szCs w:val="24"/>
        </w:rPr>
        <w:t xml:space="preserve"> </w:t>
      </w:r>
      <w:r w:rsidR="00FD7BB0" w:rsidRPr="00FD7BB0">
        <w:rPr>
          <w:sz w:val="24"/>
          <w:szCs w:val="24"/>
        </w:rPr>
        <w:t>разработки образовательных программ</w:t>
      </w:r>
      <w:r w:rsidRPr="00FD7BB0">
        <w:rPr>
          <w:sz w:val="24"/>
          <w:szCs w:val="24"/>
        </w:rPr>
        <w:t xml:space="preserve">, </w:t>
      </w:r>
      <w:r w:rsidR="00FD7BB0" w:rsidRPr="00FD7BB0">
        <w:rPr>
          <w:sz w:val="24"/>
          <w:szCs w:val="24"/>
        </w:rPr>
        <w:t>публикации и</w:t>
      </w:r>
      <w:r w:rsidRPr="00FD7BB0">
        <w:rPr>
          <w:sz w:val="24"/>
          <w:szCs w:val="24"/>
        </w:rPr>
        <w:t xml:space="preserve"> </w:t>
      </w:r>
      <w:r w:rsidR="00FD7BB0" w:rsidRPr="00FD7BB0">
        <w:rPr>
          <w:sz w:val="24"/>
          <w:szCs w:val="24"/>
        </w:rPr>
        <w:t>методические материалы</w:t>
      </w:r>
      <w:r w:rsidRPr="00FD7BB0">
        <w:rPr>
          <w:sz w:val="24"/>
          <w:szCs w:val="24"/>
        </w:rPr>
        <w:t>, демон</w:t>
      </w:r>
      <w:r w:rsidR="00FD7BB0">
        <w:rPr>
          <w:sz w:val="24"/>
          <w:szCs w:val="24"/>
        </w:rPr>
        <w:t>страция профессионального опыта</w:t>
      </w:r>
      <w:r w:rsidRPr="00FD7BB0">
        <w:rPr>
          <w:sz w:val="24"/>
          <w:szCs w:val="24"/>
        </w:rPr>
        <w:t>, повышение квалификации сотрудников</w:t>
      </w:r>
      <w:r w:rsidR="00FD7BB0">
        <w:rPr>
          <w:sz w:val="24"/>
          <w:szCs w:val="24"/>
        </w:rPr>
        <w:t>)</w:t>
      </w:r>
      <w:r w:rsidRPr="00FD7BB0">
        <w:rPr>
          <w:sz w:val="24"/>
          <w:szCs w:val="24"/>
        </w:rPr>
        <w:t>.</w:t>
      </w:r>
    </w:p>
    <w:p w:rsidR="00ED19D7" w:rsidRDefault="00ED19D7" w:rsidP="00ED19D7">
      <w:pPr>
        <w:ind w:left="720"/>
        <w:jc w:val="both"/>
        <w:rPr>
          <w:sz w:val="24"/>
          <w:szCs w:val="24"/>
        </w:rPr>
      </w:pPr>
    </w:p>
    <w:p w:rsidR="00ED19D7" w:rsidRPr="009C6FB4" w:rsidRDefault="00FD7BB0" w:rsidP="009C6FB4">
      <w:pPr>
        <w:pStyle w:val="a8"/>
        <w:numPr>
          <w:ilvl w:val="1"/>
          <w:numId w:val="15"/>
        </w:numPr>
        <w:jc w:val="both"/>
      </w:pPr>
      <w:r w:rsidRPr="009C6FB4">
        <w:rPr>
          <w:b/>
        </w:rPr>
        <w:t>Методические</w:t>
      </w:r>
      <w:r w:rsidR="00ED19D7" w:rsidRPr="009C6FB4">
        <w:rPr>
          <w:b/>
        </w:rPr>
        <w:t xml:space="preserve"> </w:t>
      </w:r>
      <w:r w:rsidRPr="009C6FB4">
        <w:rPr>
          <w:b/>
        </w:rPr>
        <w:t>объединения</w:t>
      </w:r>
      <w:r w:rsidR="00ED19D7" w:rsidRPr="009C6FB4">
        <w:rPr>
          <w:b/>
        </w:rPr>
        <w:t xml:space="preserve"> </w:t>
      </w:r>
      <w:r w:rsidR="00ED19D7" w:rsidRPr="009C6FB4">
        <w:t xml:space="preserve"> педагогов-психологов</w:t>
      </w:r>
      <w:r w:rsidR="009C6FB4" w:rsidRPr="009C6FB4">
        <w:t xml:space="preserve"> (доклады по темам)</w:t>
      </w:r>
      <w:r w:rsidR="00ED19D7" w:rsidRPr="009C6FB4">
        <w:t xml:space="preserve">:  </w:t>
      </w:r>
    </w:p>
    <w:p w:rsidR="008622CB" w:rsidRDefault="00ED19D7" w:rsidP="009C6FB4">
      <w:pPr>
        <w:pStyle w:val="a8"/>
        <w:numPr>
          <w:ilvl w:val="2"/>
          <w:numId w:val="15"/>
        </w:numPr>
        <w:jc w:val="both"/>
      </w:pPr>
      <w:r w:rsidRPr="008622CB">
        <w:t>«Модели организации профессиональной помощи и развития: лаборатория  супервизии»</w:t>
      </w:r>
      <w:r w:rsidR="007E7651" w:rsidRPr="008622CB">
        <w:t xml:space="preserve">, </w:t>
      </w:r>
    </w:p>
    <w:p w:rsidR="008622CB" w:rsidRPr="008622CB" w:rsidRDefault="00FD7BB0" w:rsidP="009C6FB4">
      <w:pPr>
        <w:pStyle w:val="a8"/>
        <w:numPr>
          <w:ilvl w:val="2"/>
          <w:numId w:val="15"/>
        </w:numPr>
        <w:jc w:val="both"/>
      </w:pPr>
      <w:r w:rsidRPr="008622CB">
        <w:t>«</w:t>
      </w:r>
      <w:r w:rsidR="007E7651" w:rsidRPr="008622CB">
        <w:t xml:space="preserve">Организация психолого-педагогического сопровождения детей и подростков», </w:t>
      </w:r>
    </w:p>
    <w:p w:rsidR="008622CB" w:rsidRPr="008622CB" w:rsidRDefault="008622CB" w:rsidP="009C6FB4">
      <w:pPr>
        <w:pStyle w:val="a8"/>
        <w:numPr>
          <w:ilvl w:val="2"/>
          <w:numId w:val="15"/>
        </w:numPr>
        <w:jc w:val="both"/>
      </w:pPr>
      <w:r w:rsidRPr="008622CB">
        <w:t xml:space="preserve">«Диагностика и профилактика </w:t>
      </w:r>
      <w:proofErr w:type="spellStart"/>
      <w:r w:rsidRPr="008622CB">
        <w:t>буллинга</w:t>
      </w:r>
      <w:proofErr w:type="spellEnd"/>
      <w:r w:rsidRPr="008622CB">
        <w:t xml:space="preserve">: разработка и организация школьных  </w:t>
      </w:r>
      <w:proofErr w:type="spellStart"/>
      <w:r w:rsidRPr="008622CB">
        <w:t>антибуллинговых</w:t>
      </w:r>
      <w:proofErr w:type="spellEnd"/>
      <w:r w:rsidRPr="008622CB">
        <w:t xml:space="preserve"> программ»</w:t>
      </w:r>
      <w:r w:rsidR="009C6FB4">
        <w:t>.</w:t>
      </w:r>
    </w:p>
    <w:p w:rsidR="007E7651" w:rsidRDefault="007E7651" w:rsidP="00ED19D7">
      <w:pPr>
        <w:ind w:left="720"/>
        <w:jc w:val="both"/>
        <w:rPr>
          <w:sz w:val="24"/>
          <w:szCs w:val="24"/>
        </w:rPr>
      </w:pPr>
    </w:p>
    <w:p w:rsidR="00ED19D7" w:rsidRPr="009C6FB4" w:rsidRDefault="00ED19D7" w:rsidP="009C6FB4">
      <w:pPr>
        <w:pStyle w:val="a8"/>
        <w:numPr>
          <w:ilvl w:val="1"/>
          <w:numId w:val="15"/>
        </w:numPr>
        <w:jc w:val="both"/>
      </w:pPr>
      <w:r w:rsidRPr="009C6FB4">
        <w:rPr>
          <w:b/>
        </w:rPr>
        <w:t>Выступления на совещаниях</w:t>
      </w:r>
      <w:r w:rsidRPr="009C6FB4">
        <w:t xml:space="preserve"> Комитета по образованию г</w:t>
      </w:r>
      <w:proofErr w:type="gramStart"/>
      <w:r w:rsidRPr="009C6FB4">
        <w:t>.Б</w:t>
      </w:r>
      <w:proofErr w:type="gramEnd"/>
      <w:r w:rsidRPr="009C6FB4">
        <w:t>арнаула:</w:t>
      </w:r>
    </w:p>
    <w:p w:rsidR="00ED19D7" w:rsidRDefault="00ED19D7" w:rsidP="009C6FB4">
      <w:pPr>
        <w:pStyle w:val="a8"/>
        <w:numPr>
          <w:ilvl w:val="2"/>
          <w:numId w:val="15"/>
        </w:numPr>
        <w:jc w:val="both"/>
      </w:pPr>
      <w:r>
        <w:t>Выступление на совещании заместителей директоров по воспитательной работе с результатами мониторинга: «</w:t>
      </w:r>
      <w:r w:rsidRPr="009F7FB8">
        <w:rPr>
          <w:i/>
        </w:rPr>
        <w:t>Анализ культуры воспитания и развития школьников: ценности и смыслы</w:t>
      </w:r>
      <w:r w:rsidRPr="00F22EE0">
        <w:t>»</w:t>
      </w:r>
      <w:r w:rsidR="00F233A6">
        <w:t xml:space="preserve"> /презентация на сайте.</w:t>
      </w:r>
      <w:r>
        <w:t xml:space="preserve">    </w:t>
      </w:r>
    </w:p>
    <w:p w:rsidR="00F233A6" w:rsidRDefault="00ED19D7" w:rsidP="00F233A6">
      <w:pPr>
        <w:pStyle w:val="a8"/>
        <w:numPr>
          <w:ilvl w:val="2"/>
          <w:numId w:val="15"/>
        </w:numPr>
        <w:jc w:val="both"/>
      </w:pPr>
      <w:r>
        <w:lastRenderedPageBreak/>
        <w:t xml:space="preserve">Выступление на совещании заместителей директоров по воспитательной работе с докладом </w:t>
      </w:r>
      <w:r w:rsidRPr="009F7FB8">
        <w:rPr>
          <w:i/>
        </w:rPr>
        <w:t xml:space="preserve">«Риски </w:t>
      </w:r>
      <w:proofErr w:type="spellStart"/>
      <w:r w:rsidRPr="009F7FB8">
        <w:rPr>
          <w:i/>
        </w:rPr>
        <w:t>конфликтогенного</w:t>
      </w:r>
      <w:proofErr w:type="spellEnd"/>
      <w:r w:rsidRPr="009F7FB8">
        <w:rPr>
          <w:i/>
        </w:rPr>
        <w:t xml:space="preserve"> поведени</w:t>
      </w:r>
      <w:r w:rsidRPr="00D4179D">
        <w:rPr>
          <w:i/>
        </w:rPr>
        <w:t>я</w:t>
      </w:r>
      <w:r>
        <w:t xml:space="preserve">: профилактика </w:t>
      </w:r>
      <w:proofErr w:type="spellStart"/>
      <w:r>
        <w:t>буллинга</w:t>
      </w:r>
      <w:proofErr w:type="spellEnd"/>
      <w:r>
        <w:t xml:space="preserve"> в образовательной среде»</w:t>
      </w:r>
      <w:r w:rsidRPr="009F7FB8">
        <w:rPr>
          <w:rFonts w:eastAsia="Calibri"/>
          <w:b/>
          <w:sz w:val="20"/>
        </w:rPr>
        <w:t xml:space="preserve"> </w:t>
      </w:r>
      <w:r w:rsidR="00F233A6">
        <w:t xml:space="preserve">/презентация на сайте.    </w:t>
      </w:r>
    </w:p>
    <w:p w:rsidR="00F233A6" w:rsidRDefault="00F233A6" w:rsidP="00F233A6">
      <w:pPr>
        <w:pStyle w:val="a8"/>
        <w:numPr>
          <w:ilvl w:val="2"/>
          <w:numId w:val="15"/>
        </w:numPr>
        <w:jc w:val="both"/>
      </w:pPr>
      <w:r>
        <w:rPr>
          <w:rFonts w:eastAsia="Calibri"/>
          <w:b/>
          <w:sz w:val="20"/>
        </w:rPr>
        <w:t xml:space="preserve"> </w:t>
      </w:r>
      <w:r>
        <w:t>Выступление на отчетном мероприятии по развитию медиации в Алтайском крае с докладом «Методическое сопровождение служб</w:t>
      </w:r>
      <w:r w:rsidR="00151B69">
        <w:t>ы</w:t>
      </w:r>
      <w:r>
        <w:t xml:space="preserve"> медиации в системе образования г</w:t>
      </w:r>
      <w:proofErr w:type="gramStart"/>
      <w:r>
        <w:t>.Б</w:t>
      </w:r>
      <w:proofErr w:type="gramEnd"/>
      <w:r>
        <w:t>арнаула»</w:t>
      </w:r>
      <w:r w:rsidRPr="00F233A6">
        <w:t xml:space="preserve"> </w:t>
      </w:r>
      <w:r>
        <w:t xml:space="preserve">/презентация на сайте.    </w:t>
      </w:r>
    </w:p>
    <w:p w:rsidR="007E7651" w:rsidRPr="009E06D4" w:rsidRDefault="007E7651" w:rsidP="008622CB">
      <w:pPr>
        <w:pStyle w:val="a8"/>
        <w:ind w:left="851"/>
        <w:jc w:val="both"/>
        <w:rPr>
          <w:rFonts w:eastAsia="Calibri"/>
          <w:b/>
          <w:sz w:val="20"/>
        </w:rPr>
      </w:pPr>
    </w:p>
    <w:p w:rsidR="00ED19D7" w:rsidRPr="009C6FB4" w:rsidRDefault="009C6FB4" w:rsidP="009C6FB4">
      <w:pPr>
        <w:pStyle w:val="a8"/>
        <w:numPr>
          <w:ilvl w:val="1"/>
          <w:numId w:val="15"/>
        </w:numPr>
        <w:jc w:val="both"/>
        <w:rPr>
          <w:b/>
        </w:rPr>
      </w:pPr>
      <w:r>
        <w:rPr>
          <w:b/>
        </w:rPr>
        <w:t xml:space="preserve"> </w:t>
      </w:r>
      <w:r w:rsidRPr="009C6FB4">
        <w:rPr>
          <w:b/>
        </w:rPr>
        <w:t xml:space="preserve"> </w:t>
      </w:r>
      <w:r w:rsidR="00ED19D7" w:rsidRPr="009C6FB4">
        <w:rPr>
          <w:b/>
        </w:rPr>
        <w:t>Выступления на внешних мероприятиях:</w:t>
      </w:r>
    </w:p>
    <w:p w:rsidR="00ED19D7" w:rsidRPr="009C6FB4" w:rsidRDefault="00ED19D7" w:rsidP="009C6FB4">
      <w:pPr>
        <w:pStyle w:val="a8"/>
        <w:numPr>
          <w:ilvl w:val="2"/>
          <w:numId w:val="15"/>
        </w:numPr>
        <w:jc w:val="both"/>
      </w:pPr>
      <w:r w:rsidRPr="009C6FB4">
        <w:t xml:space="preserve">АКИПКРО, круглый стол «Вариативные модели профилактики и урегулирования конфликтов в образовательных организациях», доклад  </w:t>
      </w:r>
    </w:p>
    <w:p w:rsidR="008622CB" w:rsidRPr="009C6FB4" w:rsidRDefault="008622CB" w:rsidP="009C6FB4">
      <w:pPr>
        <w:pStyle w:val="a8"/>
        <w:numPr>
          <w:ilvl w:val="2"/>
          <w:numId w:val="15"/>
        </w:numPr>
        <w:jc w:val="both"/>
      </w:pPr>
      <w:r w:rsidRPr="009C6FB4">
        <w:t>Правительство Алтайского края,  заседание рабочей группы по обеспечению «Порядка межведомственного взаимодействия комиссий  по делам несовершеннолетних и защите их прав», доклад</w:t>
      </w:r>
    </w:p>
    <w:p w:rsidR="008622CB" w:rsidRDefault="008622CB" w:rsidP="00ED19D7">
      <w:pPr>
        <w:ind w:left="851"/>
        <w:jc w:val="both"/>
        <w:rPr>
          <w:b/>
          <w:sz w:val="24"/>
          <w:szCs w:val="24"/>
        </w:rPr>
      </w:pPr>
    </w:p>
    <w:p w:rsidR="00ED19D7" w:rsidRPr="009C6FB4" w:rsidRDefault="009C6FB4" w:rsidP="009C6FB4">
      <w:pPr>
        <w:pStyle w:val="a8"/>
        <w:numPr>
          <w:ilvl w:val="1"/>
          <w:numId w:val="15"/>
        </w:numPr>
        <w:jc w:val="both"/>
        <w:rPr>
          <w:b/>
        </w:rPr>
      </w:pPr>
      <w:r>
        <w:rPr>
          <w:b/>
        </w:rPr>
        <w:t xml:space="preserve"> </w:t>
      </w:r>
      <w:r w:rsidR="00ED19D7" w:rsidRPr="009C6FB4">
        <w:rPr>
          <w:b/>
        </w:rPr>
        <w:t>Участие в конференциях</w:t>
      </w:r>
      <w:r w:rsidR="00ED19D7" w:rsidRPr="009C6FB4">
        <w:t>:</w:t>
      </w:r>
    </w:p>
    <w:p w:rsidR="00ED19D7" w:rsidRPr="00282807" w:rsidRDefault="00ED19D7" w:rsidP="009C6FB4">
      <w:pPr>
        <w:pStyle w:val="a8"/>
        <w:numPr>
          <w:ilvl w:val="2"/>
          <w:numId w:val="15"/>
        </w:numPr>
        <w:jc w:val="both"/>
      </w:pPr>
      <w:r w:rsidRPr="009C6FB4">
        <w:t>Участие в XX городской научно-практической конференции молодых ученых «</w:t>
      </w:r>
      <w:proofErr w:type="spellStart"/>
      <w:proofErr w:type="gramStart"/>
      <w:r w:rsidRPr="009C6FB4">
        <w:t>Молодежь-Барнаулу</w:t>
      </w:r>
      <w:proofErr w:type="spellEnd"/>
      <w:proofErr w:type="gramEnd"/>
      <w:r w:rsidRPr="009C6FB4">
        <w:t>» (13-23 ноября, 2018),  сертификат.</w:t>
      </w:r>
    </w:p>
    <w:p w:rsidR="00ED19D7" w:rsidRDefault="00ED19D7" w:rsidP="009C6FB4">
      <w:pPr>
        <w:pStyle w:val="a8"/>
        <w:numPr>
          <w:ilvl w:val="2"/>
          <w:numId w:val="15"/>
        </w:numPr>
        <w:jc w:val="both"/>
      </w:pPr>
      <w:r>
        <w:t>Участие во Всероссийской научно-практической конференции с международным участием «Современные психологические практики: диагностика, консультирование, реабилитация» (1-2 ноября, 2018), сертификат.</w:t>
      </w:r>
    </w:p>
    <w:p w:rsidR="009C6FB4" w:rsidRDefault="009C6FB4" w:rsidP="009C6FB4">
      <w:pPr>
        <w:pStyle w:val="a8"/>
        <w:numPr>
          <w:ilvl w:val="2"/>
          <w:numId w:val="15"/>
        </w:numPr>
        <w:jc w:val="both"/>
      </w:pPr>
      <w:r>
        <w:t>Участие в межд</w:t>
      </w:r>
      <w:proofErr w:type="gramStart"/>
      <w:r>
        <w:t>.к</w:t>
      </w:r>
      <w:proofErr w:type="gramEnd"/>
      <w:r>
        <w:t>онференции «Образование, право и социальные практики», (27-29 сентября 2018) сертификат</w:t>
      </w:r>
    </w:p>
    <w:p w:rsidR="009C6FB4" w:rsidRDefault="009C6FB4" w:rsidP="009C6FB4">
      <w:pPr>
        <w:pStyle w:val="a8"/>
        <w:numPr>
          <w:ilvl w:val="2"/>
          <w:numId w:val="15"/>
        </w:numPr>
        <w:jc w:val="both"/>
      </w:pPr>
      <w:r>
        <w:t>Участие в Межд</w:t>
      </w:r>
      <w:proofErr w:type="gramStart"/>
      <w:r>
        <w:t>.к</w:t>
      </w:r>
      <w:proofErr w:type="gramEnd"/>
      <w:r>
        <w:t>онференции «Ломоносовские чтения на Алтае», пленарный доклад (15 ноября</w:t>
      </w:r>
      <w:r w:rsidR="0007417F">
        <w:t xml:space="preserve"> 2018)</w:t>
      </w:r>
    </w:p>
    <w:p w:rsidR="0007417F" w:rsidRDefault="0007417F" w:rsidP="009C6FB4">
      <w:pPr>
        <w:pStyle w:val="a8"/>
        <w:numPr>
          <w:ilvl w:val="2"/>
          <w:numId w:val="15"/>
        </w:numPr>
        <w:jc w:val="both"/>
      </w:pPr>
      <w:r>
        <w:t xml:space="preserve">Участие во </w:t>
      </w:r>
      <w:proofErr w:type="spellStart"/>
      <w:r>
        <w:t>Всерос</w:t>
      </w:r>
      <w:proofErr w:type="gramStart"/>
      <w:r>
        <w:t>.к</w:t>
      </w:r>
      <w:proofErr w:type="gramEnd"/>
      <w:r>
        <w:t>онференции</w:t>
      </w:r>
      <w:proofErr w:type="spellEnd"/>
      <w:r>
        <w:t xml:space="preserve"> «Актуальные вопросы прикладной психологии-2018», сертификат</w:t>
      </w:r>
    </w:p>
    <w:p w:rsidR="0007417F" w:rsidRDefault="0007417F" w:rsidP="009C6FB4">
      <w:pPr>
        <w:pStyle w:val="a8"/>
        <w:numPr>
          <w:ilvl w:val="2"/>
          <w:numId w:val="15"/>
        </w:numPr>
        <w:jc w:val="both"/>
      </w:pPr>
      <w:r>
        <w:t xml:space="preserve">Участие в Краевой недели психологии (6 ноября 2018), сертификат </w:t>
      </w:r>
    </w:p>
    <w:p w:rsidR="0007417F" w:rsidRDefault="0007417F" w:rsidP="009C6FB4">
      <w:pPr>
        <w:pStyle w:val="a8"/>
        <w:numPr>
          <w:ilvl w:val="2"/>
          <w:numId w:val="15"/>
        </w:numPr>
        <w:jc w:val="both"/>
      </w:pPr>
      <w:r>
        <w:t>Участие в межд. конференции на базе АлтГУ Проблемы устойчивого развития регионов (19 апреля 2019), сертификат</w:t>
      </w:r>
    </w:p>
    <w:p w:rsidR="0007417F" w:rsidRPr="0007417F" w:rsidRDefault="0007417F" w:rsidP="0007417F">
      <w:pPr>
        <w:pStyle w:val="a8"/>
        <w:numPr>
          <w:ilvl w:val="2"/>
          <w:numId w:val="15"/>
        </w:numPr>
      </w:pPr>
      <w:r>
        <w:t xml:space="preserve">Участие в </w:t>
      </w:r>
      <w:r w:rsidRPr="0007417F">
        <w:rPr>
          <w:lang w:val="en-US"/>
        </w:rPr>
        <w:t>VI</w:t>
      </w:r>
      <w:r w:rsidRPr="0007417F">
        <w:t xml:space="preserve"> </w:t>
      </w:r>
      <w:r w:rsidRPr="0007417F">
        <w:rPr>
          <w:bCs/>
        </w:rPr>
        <w:t>молодежной конференции «Мой выбор – наука!»</w:t>
      </w:r>
      <w:r>
        <w:rPr>
          <w:bCs/>
        </w:rPr>
        <w:t xml:space="preserve"> (25 апреля 2019</w:t>
      </w:r>
      <w:r w:rsidRPr="0007417F">
        <w:rPr>
          <w:bCs/>
        </w:rPr>
        <w:t>)</w:t>
      </w:r>
      <w:r>
        <w:rPr>
          <w:bCs/>
        </w:rPr>
        <w:t>, руководство секцией</w:t>
      </w:r>
    </w:p>
    <w:p w:rsidR="0007417F" w:rsidRDefault="0007417F" w:rsidP="0007417F">
      <w:pPr>
        <w:pStyle w:val="a8"/>
        <w:ind w:left="1800"/>
        <w:jc w:val="both"/>
      </w:pPr>
    </w:p>
    <w:p w:rsidR="00ED19D7" w:rsidRPr="009C6FB4" w:rsidRDefault="009C6FB4" w:rsidP="009C6FB4">
      <w:pPr>
        <w:pStyle w:val="a8"/>
        <w:numPr>
          <w:ilvl w:val="1"/>
          <w:numId w:val="15"/>
        </w:numPr>
        <w:jc w:val="both"/>
      </w:pPr>
      <w:r>
        <w:rPr>
          <w:b/>
        </w:rPr>
        <w:t xml:space="preserve"> </w:t>
      </w:r>
      <w:r w:rsidR="00ED19D7" w:rsidRPr="009C6FB4">
        <w:rPr>
          <w:b/>
        </w:rPr>
        <w:t>Повышение квалификации</w:t>
      </w:r>
      <w:r w:rsidR="00ED19D7" w:rsidRPr="009C6FB4">
        <w:t>:</w:t>
      </w:r>
    </w:p>
    <w:p w:rsidR="00ED19D7" w:rsidRPr="00AE18BC" w:rsidRDefault="00ED19D7" w:rsidP="00AE18BC">
      <w:pPr>
        <w:pStyle w:val="a8"/>
        <w:numPr>
          <w:ilvl w:val="2"/>
          <w:numId w:val="15"/>
        </w:numPr>
        <w:jc w:val="both"/>
      </w:pPr>
      <w:r w:rsidRPr="00AE18BC">
        <w:t xml:space="preserve">Удостоверение о повышении квалификации № 580  от 6 июля 2018г.,  «Культурно-историческая психология и социальные практики», 72 часа, ФГБОУ </w:t>
      </w:r>
      <w:proofErr w:type="gramStart"/>
      <w:r w:rsidRPr="00AE18BC">
        <w:t>ВО</w:t>
      </w:r>
      <w:proofErr w:type="gramEnd"/>
      <w:r w:rsidRPr="00AE18BC">
        <w:t xml:space="preserve">  Алтайский Государственный Университет.  </w:t>
      </w:r>
    </w:p>
    <w:p w:rsidR="0007417F" w:rsidRPr="00AE18BC" w:rsidRDefault="0007417F" w:rsidP="00AE18BC">
      <w:pPr>
        <w:pStyle w:val="a8"/>
        <w:numPr>
          <w:ilvl w:val="2"/>
          <w:numId w:val="15"/>
        </w:numPr>
        <w:jc w:val="both"/>
      </w:pPr>
      <w:r w:rsidRPr="00AE18BC">
        <w:t xml:space="preserve">Сертификат </w:t>
      </w:r>
      <w:proofErr w:type="spellStart"/>
      <w:r w:rsidRPr="00AE18BC">
        <w:t>Сколково</w:t>
      </w:r>
      <w:proofErr w:type="spellEnd"/>
      <w:r w:rsidRPr="00AE18BC">
        <w:t xml:space="preserve"> по дистанционной образовательной программе «Образование будущего», 6 июня 2019г.</w:t>
      </w:r>
    </w:p>
    <w:p w:rsidR="00ED19D7" w:rsidRDefault="00ED19D7" w:rsidP="00ED19D7">
      <w:pPr>
        <w:rPr>
          <w:b/>
          <w:sz w:val="24"/>
          <w:szCs w:val="24"/>
        </w:rPr>
      </w:pPr>
    </w:p>
    <w:p w:rsidR="00ED19D7" w:rsidRPr="009C6FB4" w:rsidRDefault="009C6FB4" w:rsidP="009C6FB4">
      <w:pPr>
        <w:pStyle w:val="a8"/>
        <w:numPr>
          <w:ilvl w:val="1"/>
          <w:numId w:val="15"/>
        </w:numPr>
        <w:jc w:val="both"/>
      </w:pPr>
      <w:r>
        <w:rPr>
          <w:b/>
        </w:rPr>
        <w:t xml:space="preserve">  </w:t>
      </w:r>
      <w:r w:rsidR="00ED19D7" w:rsidRPr="009C6FB4">
        <w:rPr>
          <w:b/>
        </w:rPr>
        <w:t>Методические разработки</w:t>
      </w:r>
      <w:r w:rsidR="00ED19D7" w:rsidRPr="009C6FB4">
        <w:t>:</w:t>
      </w:r>
    </w:p>
    <w:p w:rsidR="00ED19D7" w:rsidRPr="00AE18BC" w:rsidRDefault="00ED19D7" w:rsidP="00AE18BC">
      <w:pPr>
        <w:pStyle w:val="a8"/>
        <w:numPr>
          <w:ilvl w:val="2"/>
          <w:numId w:val="15"/>
        </w:numPr>
        <w:jc w:val="both"/>
      </w:pPr>
      <w:r w:rsidRPr="00AE18BC">
        <w:t xml:space="preserve">Программы повышения квалификации по службе школьной медиации (заказчик </w:t>
      </w:r>
      <w:r w:rsidR="0007417F" w:rsidRPr="00AE18BC">
        <w:t>Правительство Алтайского края</w:t>
      </w:r>
      <w:proofErr w:type="gramStart"/>
      <w:r w:rsidR="0007417F" w:rsidRPr="00AE18BC">
        <w:t xml:space="preserve"> ,</w:t>
      </w:r>
      <w:proofErr w:type="gramEnd"/>
      <w:r w:rsidR="0007417F" w:rsidRPr="00AE18BC">
        <w:t xml:space="preserve"> </w:t>
      </w:r>
      <w:r w:rsidRPr="00AE18BC">
        <w:t>Министерство науки и образования Алтайского края)</w:t>
      </w:r>
    </w:p>
    <w:p w:rsidR="00ED19D7" w:rsidRPr="00AE18BC" w:rsidRDefault="00ED19D7" w:rsidP="00AE18BC">
      <w:pPr>
        <w:pStyle w:val="a8"/>
        <w:numPr>
          <w:ilvl w:val="2"/>
          <w:numId w:val="15"/>
        </w:numPr>
        <w:jc w:val="both"/>
      </w:pPr>
      <w:r w:rsidRPr="00AE18BC">
        <w:t>Пакет предложений в Концепцию развития психолого-педагогической службы Алтайского края (заказчик Министерство науки и образования Алтайского края)</w:t>
      </w:r>
    </w:p>
    <w:p w:rsidR="00AE18BC" w:rsidRPr="00AE18BC" w:rsidRDefault="00AE18BC" w:rsidP="00AE18BC">
      <w:pPr>
        <w:pStyle w:val="a8"/>
        <w:numPr>
          <w:ilvl w:val="2"/>
          <w:numId w:val="15"/>
        </w:numPr>
        <w:jc w:val="both"/>
      </w:pPr>
      <w:r w:rsidRPr="00AE18BC">
        <w:t xml:space="preserve">Комплекс мер по разработке и реализации муниципальной программы </w:t>
      </w:r>
      <w:proofErr w:type="spellStart"/>
      <w:r w:rsidRPr="00AE18BC">
        <w:t>антибуллинговой</w:t>
      </w:r>
      <w:proofErr w:type="spellEnd"/>
      <w:r w:rsidRPr="00AE18BC">
        <w:t xml:space="preserve">  профилактики в МОУ г</w:t>
      </w:r>
      <w:proofErr w:type="gramStart"/>
      <w:r w:rsidRPr="00AE18BC">
        <w:t>.Б</w:t>
      </w:r>
      <w:proofErr w:type="gramEnd"/>
      <w:r w:rsidRPr="00AE18BC">
        <w:t xml:space="preserve">арнаула (Постановление КДНИЗП №11 от 28.03.2019 </w:t>
      </w:r>
    </w:p>
    <w:p w:rsidR="00ED19D7" w:rsidRPr="00333A96" w:rsidRDefault="00ED19D7" w:rsidP="00333A96">
      <w:pPr>
        <w:pStyle w:val="a8"/>
        <w:numPr>
          <w:ilvl w:val="1"/>
          <w:numId w:val="15"/>
        </w:numPr>
        <w:jc w:val="both"/>
        <w:rPr>
          <w:b/>
        </w:rPr>
      </w:pPr>
      <w:r w:rsidRPr="00333A96">
        <w:rPr>
          <w:b/>
        </w:rPr>
        <w:t>Экспертная деятельность:</w:t>
      </w:r>
    </w:p>
    <w:p w:rsidR="00ED19D7" w:rsidRDefault="00ED19D7" w:rsidP="00AE18BC">
      <w:pPr>
        <w:pStyle w:val="a8"/>
        <w:numPr>
          <w:ilvl w:val="2"/>
          <w:numId w:val="44"/>
        </w:numPr>
      </w:pPr>
      <w:r w:rsidRPr="005D02B6">
        <w:t xml:space="preserve">Руководство  </w:t>
      </w:r>
      <w:r w:rsidR="00333A96">
        <w:t xml:space="preserve">муниципальной </w:t>
      </w:r>
      <w:r w:rsidRPr="005D02B6">
        <w:t>экспертной рабочей группой</w:t>
      </w:r>
      <w:r w:rsidRPr="005D02B6">
        <w:rPr>
          <w:b/>
        </w:rPr>
        <w:t xml:space="preserve"> </w:t>
      </w:r>
      <w:r w:rsidRPr="005D02B6">
        <w:t>по развити</w:t>
      </w:r>
      <w:r>
        <w:t>ю психолого-педагогической службы г</w:t>
      </w:r>
      <w:proofErr w:type="gramStart"/>
      <w:r>
        <w:t>.Б</w:t>
      </w:r>
      <w:proofErr w:type="gramEnd"/>
      <w:r>
        <w:t>арнаула</w:t>
      </w:r>
      <w:r w:rsidRPr="008D5A3A">
        <w:t xml:space="preserve"> </w:t>
      </w:r>
      <w:r w:rsidR="00AE18BC">
        <w:t>(Концепция 2020-2025)</w:t>
      </w:r>
    </w:p>
    <w:p w:rsidR="00333A96" w:rsidRDefault="00333A96" w:rsidP="00AE18BC">
      <w:pPr>
        <w:pStyle w:val="a8"/>
        <w:numPr>
          <w:ilvl w:val="2"/>
          <w:numId w:val="44"/>
        </w:numPr>
      </w:pPr>
      <w:r>
        <w:t xml:space="preserve">Участие в краевой экспертной группе по </w:t>
      </w:r>
      <w:r w:rsidRPr="009A00ED">
        <w:t>обеспечению «Порядка межведомственного взаимодействия</w:t>
      </w:r>
      <w:r>
        <w:t xml:space="preserve"> КДНИЗП</w:t>
      </w:r>
    </w:p>
    <w:p w:rsidR="00ED19D7" w:rsidRDefault="00ED19D7" w:rsidP="00AE18BC">
      <w:pPr>
        <w:pStyle w:val="a8"/>
        <w:numPr>
          <w:ilvl w:val="2"/>
          <w:numId w:val="44"/>
        </w:numPr>
      </w:pPr>
      <w:r w:rsidRPr="008D5A3A">
        <w:t>Участие в экспертизе  заявок муниципального этапа  Фестиваля психолого-педагогических идей краевой недели психологии-2018</w:t>
      </w:r>
    </w:p>
    <w:p w:rsidR="00ED19D7" w:rsidRDefault="00ED19D7" w:rsidP="00AE18BC">
      <w:pPr>
        <w:pStyle w:val="a8"/>
        <w:numPr>
          <w:ilvl w:val="2"/>
          <w:numId w:val="44"/>
        </w:numPr>
      </w:pPr>
      <w:r>
        <w:lastRenderedPageBreak/>
        <w:t>Экспертные заключения по письмам</w:t>
      </w:r>
      <w:r w:rsidR="00AE18BC">
        <w:t xml:space="preserve">-распоряжениям </w:t>
      </w:r>
      <w:r>
        <w:t xml:space="preserve"> Министерства науки и образования </w:t>
      </w:r>
      <w:proofErr w:type="spellStart"/>
      <w:r>
        <w:t>Алт</w:t>
      </w:r>
      <w:proofErr w:type="gramStart"/>
      <w:r>
        <w:t>.к</w:t>
      </w:r>
      <w:proofErr w:type="gramEnd"/>
      <w:r>
        <w:t>рая</w:t>
      </w:r>
      <w:proofErr w:type="spellEnd"/>
      <w:r w:rsidR="00AE18BC">
        <w:t xml:space="preserve">, </w:t>
      </w:r>
      <w:r w:rsidR="00AE18BC" w:rsidRPr="00AE18BC">
        <w:t>КДНИЗП</w:t>
      </w:r>
      <w:r w:rsidR="00AE18BC">
        <w:t>, Комитета по образованию)</w:t>
      </w:r>
    </w:p>
    <w:p w:rsidR="00AE18BC" w:rsidRDefault="00AE18BC" w:rsidP="00AE18BC">
      <w:pPr>
        <w:pStyle w:val="a8"/>
        <w:numPr>
          <w:ilvl w:val="2"/>
          <w:numId w:val="44"/>
        </w:numPr>
      </w:pPr>
      <w:r>
        <w:t xml:space="preserve">Эксперт-преподаватель Программ профессиональной медиации на базе </w:t>
      </w:r>
      <w:proofErr w:type="spellStart"/>
      <w:r>
        <w:t>ЮрИнститута</w:t>
      </w:r>
      <w:proofErr w:type="spellEnd"/>
      <w:r>
        <w:t xml:space="preserve"> АлтГУ</w:t>
      </w:r>
    </w:p>
    <w:p w:rsidR="00AE18BC" w:rsidRDefault="00AE18BC" w:rsidP="00AE18BC">
      <w:pPr>
        <w:pStyle w:val="a8"/>
        <w:numPr>
          <w:ilvl w:val="2"/>
          <w:numId w:val="44"/>
        </w:numPr>
      </w:pPr>
      <w:r>
        <w:t xml:space="preserve">Эксперт-преподаватель Программ повышения квалификации по психологии суда присяжных (для адвокатов, </w:t>
      </w:r>
      <w:proofErr w:type="spellStart"/>
      <w:r>
        <w:t>гос</w:t>
      </w:r>
      <w:proofErr w:type="gramStart"/>
      <w:r>
        <w:t>.о</w:t>
      </w:r>
      <w:proofErr w:type="gramEnd"/>
      <w:r>
        <w:t>бвинителей</w:t>
      </w:r>
      <w:proofErr w:type="spellEnd"/>
      <w:r>
        <w:t xml:space="preserve">) на базе </w:t>
      </w:r>
      <w:proofErr w:type="spellStart"/>
      <w:r>
        <w:t>ЮрИнститута</w:t>
      </w:r>
      <w:proofErr w:type="spellEnd"/>
      <w:r>
        <w:t xml:space="preserve"> АлтГУ</w:t>
      </w:r>
    </w:p>
    <w:p w:rsidR="00AE18BC" w:rsidRDefault="00AE18BC" w:rsidP="00AE18BC">
      <w:pPr>
        <w:pStyle w:val="a8"/>
        <w:ind w:left="1800"/>
      </w:pPr>
    </w:p>
    <w:p w:rsidR="00ED19D7" w:rsidRPr="00333A96" w:rsidRDefault="00333A96" w:rsidP="00333A96">
      <w:pPr>
        <w:pStyle w:val="a8"/>
        <w:numPr>
          <w:ilvl w:val="1"/>
          <w:numId w:val="15"/>
        </w:num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="00ED19D7" w:rsidRPr="00333A96">
        <w:rPr>
          <w:b/>
          <w:u w:val="single"/>
        </w:rPr>
        <w:t>Публикации</w:t>
      </w:r>
      <w:r w:rsidRPr="00333A96">
        <w:rPr>
          <w:b/>
          <w:u w:val="single"/>
        </w:rPr>
        <w:t xml:space="preserve"> 2018-2019</w:t>
      </w:r>
      <w:r w:rsidR="00ED19D7" w:rsidRPr="00333A96">
        <w:rPr>
          <w:b/>
          <w:u w:val="single"/>
        </w:rPr>
        <w:t>.</w:t>
      </w:r>
    </w:p>
    <w:p w:rsidR="00ED19D7" w:rsidRPr="008D5A3A" w:rsidRDefault="00ED19D7" w:rsidP="00ED19D7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Янова Н.Г.</w:t>
      </w:r>
      <w:r w:rsidRPr="005B0E3C">
        <w:rPr>
          <w:rFonts w:ascii="Times New Roman" w:hAnsi="Times New Roman" w:cs="Times New Roman"/>
          <w:sz w:val="24"/>
          <w:szCs w:val="24"/>
        </w:rPr>
        <w:t xml:space="preserve">  </w:t>
      </w:r>
      <w:r w:rsidRPr="003B392C">
        <w:rPr>
          <w:rFonts w:ascii="Times New Roman" w:hAnsi="Times New Roman" w:cs="Times New Roman"/>
          <w:sz w:val="24"/>
          <w:szCs w:val="24"/>
        </w:rPr>
        <w:t xml:space="preserve"> </w:t>
      </w:r>
      <w:r w:rsidRPr="005B0E3C">
        <w:rPr>
          <w:rFonts w:ascii="Times New Roman" w:hAnsi="Times New Roman" w:cs="Times New Roman"/>
          <w:i/>
          <w:sz w:val="24"/>
          <w:szCs w:val="24"/>
        </w:rPr>
        <w:t>Понимание языка на вычислительной основе: психологические перспективы  в когнитивном моделировании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5B0E3C">
        <w:rPr>
          <w:rFonts w:ascii="Times New Roman" w:hAnsi="Times New Roman" w:cs="Times New Roman"/>
          <w:sz w:val="24"/>
          <w:szCs w:val="24"/>
        </w:rPr>
        <w:t xml:space="preserve"> </w:t>
      </w:r>
      <w:r w:rsidRPr="008D5A3A">
        <w:rPr>
          <w:rFonts w:ascii="Times New Roman" w:hAnsi="Times New Roman" w:cs="Times New Roman"/>
          <w:sz w:val="24"/>
          <w:szCs w:val="24"/>
        </w:rPr>
        <w:t>«Вестник психологии и педагогики Алтайского    государственного университета»  (№3, 2018)</w:t>
      </w:r>
    </w:p>
    <w:p w:rsidR="00ED19D7" w:rsidRPr="005B0E3C" w:rsidRDefault="00ED19D7" w:rsidP="00ED19D7">
      <w:pPr>
        <w:autoSpaceDE w:val="0"/>
        <w:autoSpaceDN w:val="0"/>
        <w:adjustRightInd w:val="0"/>
        <w:ind w:firstLine="709"/>
        <w:rPr>
          <w:rFonts w:eastAsia="Calibri"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B0E3C">
        <w:rPr>
          <w:rFonts w:eastAsia="Calibri"/>
          <w:sz w:val="24"/>
          <w:szCs w:val="24"/>
          <w:lang w:eastAsia="ru-RU"/>
        </w:rPr>
        <w:t xml:space="preserve">Янова Н.Г.  </w:t>
      </w:r>
      <w:r w:rsidRPr="005B0E3C">
        <w:rPr>
          <w:rFonts w:eastAsia="Calibri"/>
          <w:i/>
          <w:sz w:val="24"/>
          <w:szCs w:val="24"/>
          <w:lang w:eastAsia="ru-RU"/>
        </w:rPr>
        <w:t xml:space="preserve">Судебная психология и психотерапия: подходы  к пониманию перверсий, </w:t>
      </w:r>
    </w:p>
    <w:p w:rsidR="00ED19D7" w:rsidRPr="005B0E3C" w:rsidRDefault="00ED19D7" w:rsidP="00ED19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5B0E3C">
        <w:rPr>
          <w:rFonts w:eastAsia="Calibri"/>
          <w:i/>
          <w:sz w:val="24"/>
          <w:szCs w:val="24"/>
          <w:lang w:eastAsia="ru-RU"/>
        </w:rPr>
        <w:t xml:space="preserve"> насилия и преступности</w:t>
      </w:r>
      <w:r>
        <w:rPr>
          <w:rFonts w:eastAsia="Calibri"/>
          <w:sz w:val="24"/>
          <w:szCs w:val="24"/>
          <w:lang w:eastAsia="ru-RU"/>
        </w:rPr>
        <w:t xml:space="preserve"> / </w:t>
      </w:r>
      <w:r w:rsidRPr="005B0E3C">
        <w:rPr>
          <w:rFonts w:eastAsia="Calibri"/>
          <w:sz w:val="24"/>
          <w:szCs w:val="24"/>
          <w:lang w:eastAsia="ru-RU"/>
        </w:rPr>
        <w:t>Актуальные вопросы общей и юридической психологии:</w:t>
      </w:r>
    </w:p>
    <w:p w:rsidR="00ED19D7" w:rsidRDefault="00ED19D7" w:rsidP="00ED19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5B0E3C">
        <w:rPr>
          <w:rFonts w:eastAsia="Calibri"/>
          <w:sz w:val="24"/>
          <w:szCs w:val="24"/>
          <w:lang w:eastAsia="ru-RU"/>
        </w:rPr>
        <w:t xml:space="preserve">образование, право и социальные практики / под ред. Е.С. Аничкина, А.А. Васильева, Д.В. </w:t>
      </w:r>
      <w:r>
        <w:rPr>
          <w:rFonts w:eastAsia="Calibri"/>
          <w:sz w:val="24"/>
          <w:szCs w:val="24"/>
          <w:lang w:eastAsia="ru-RU"/>
        </w:rPr>
        <w:t xml:space="preserve"> </w:t>
      </w:r>
    </w:p>
    <w:p w:rsidR="00ED19D7" w:rsidRPr="005B0E3C" w:rsidRDefault="00ED19D7" w:rsidP="00ED19D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5B0E3C">
        <w:rPr>
          <w:rFonts w:eastAsia="Calibri"/>
          <w:sz w:val="24"/>
          <w:szCs w:val="24"/>
          <w:lang w:eastAsia="ru-RU"/>
        </w:rPr>
        <w:t>Каширского,. – Барнаул</w:t>
      </w:r>
      <w:proofErr w:type="gramStart"/>
      <w:r w:rsidRPr="005B0E3C">
        <w:rPr>
          <w:rFonts w:eastAsia="Calibri"/>
          <w:sz w:val="24"/>
          <w:szCs w:val="24"/>
          <w:lang w:eastAsia="ru-RU"/>
        </w:rPr>
        <w:t xml:space="preserve"> :</w:t>
      </w:r>
      <w:proofErr w:type="gramEnd"/>
      <w:r w:rsidRPr="005B0E3C">
        <w:rPr>
          <w:rFonts w:eastAsia="Calibri"/>
          <w:sz w:val="24"/>
          <w:szCs w:val="24"/>
          <w:lang w:eastAsia="ru-RU"/>
        </w:rPr>
        <w:t xml:space="preserve"> Изд-во </w:t>
      </w:r>
      <w:proofErr w:type="spellStart"/>
      <w:r w:rsidRPr="005B0E3C">
        <w:rPr>
          <w:rFonts w:eastAsia="Calibri"/>
          <w:sz w:val="24"/>
          <w:szCs w:val="24"/>
          <w:lang w:eastAsia="ru-RU"/>
        </w:rPr>
        <w:t>Алт</w:t>
      </w:r>
      <w:proofErr w:type="gramStart"/>
      <w:r w:rsidRPr="005B0E3C">
        <w:rPr>
          <w:rFonts w:eastAsia="Calibri"/>
          <w:sz w:val="24"/>
          <w:szCs w:val="24"/>
          <w:lang w:eastAsia="ru-RU"/>
        </w:rPr>
        <w:t>.у</w:t>
      </w:r>
      <w:proofErr w:type="gramEnd"/>
      <w:r w:rsidRPr="005B0E3C">
        <w:rPr>
          <w:rFonts w:eastAsia="Calibri"/>
          <w:sz w:val="24"/>
          <w:szCs w:val="24"/>
          <w:lang w:eastAsia="ru-RU"/>
        </w:rPr>
        <w:t>н-та</w:t>
      </w:r>
      <w:proofErr w:type="spellEnd"/>
      <w:r w:rsidRPr="005B0E3C">
        <w:rPr>
          <w:rFonts w:eastAsia="Calibri"/>
          <w:sz w:val="24"/>
          <w:szCs w:val="24"/>
          <w:lang w:eastAsia="ru-RU"/>
        </w:rPr>
        <w:t>, 2018. – 272 с.</w:t>
      </w:r>
    </w:p>
    <w:p w:rsidR="00ED19D7" w:rsidRPr="00F81A8A" w:rsidRDefault="00ED19D7" w:rsidP="00ED19D7">
      <w:pPr>
        <w:jc w:val="both"/>
        <w:rPr>
          <w:rFonts w:eastAsia="Calibri"/>
          <w:i/>
          <w:sz w:val="24"/>
          <w:szCs w:val="24"/>
          <w:lang w:eastAsia="ru-RU"/>
        </w:rPr>
      </w:pPr>
      <w:r>
        <w:rPr>
          <w:rFonts w:eastAsia="Calibri"/>
        </w:rPr>
        <w:t xml:space="preserve">         </w:t>
      </w:r>
      <w:r w:rsidRPr="00F81A8A">
        <w:rPr>
          <w:rFonts w:eastAsia="Calibri"/>
          <w:sz w:val="24"/>
          <w:szCs w:val="24"/>
          <w:lang w:eastAsia="ru-RU"/>
        </w:rPr>
        <w:t xml:space="preserve">Янова Н.Г.  </w:t>
      </w:r>
      <w:r w:rsidRPr="00F81A8A">
        <w:rPr>
          <w:rFonts w:eastAsia="Calibri"/>
          <w:i/>
          <w:sz w:val="24"/>
          <w:szCs w:val="24"/>
          <w:lang w:eastAsia="ru-RU"/>
        </w:rPr>
        <w:t xml:space="preserve">Транзитивные ценности  подростковой субкультуры: популяционный скрининг  </w:t>
      </w:r>
    </w:p>
    <w:p w:rsidR="00ED19D7" w:rsidRDefault="00ED19D7" w:rsidP="00ED19D7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F81A8A">
        <w:rPr>
          <w:i/>
          <w:sz w:val="24"/>
          <w:szCs w:val="24"/>
        </w:rPr>
        <w:t xml:space="preserve"> </w:t>
      </w:r>
      <w:proofErr w:type="spellStart"/>
      <w:r w:rsidRPr="00F81A8A">
        <w:rPr>
          <w:rFonts w:ascii="Times New Roman" w:hAnsi="Times New Roman" w:cs="Times New Roman"/>
          <w:i/>
          <w:sz w:val="24"/>
          <w:szCs w:val="24"/>
        </w:rPr>
        <w:t>социокультурного</w:t>
      </w:r>
      <w:proofErr w:type="spellEnd"/>
      <w:r w:rsidRPr="00F81A8A">
        <w:rPr>
          <w:rFonts w:ascii="Times New Roman" w:hAnsi="Times New Roman" w:cs="Times New Roman"/>
          <w:i/>
          <w:sz w:val="24"/>
          <w:szCs w:val="24"/>
        </w:rPr>
        <w:t xml:space="preserve"> развития школьников</w:t>
      </w:r>
      <w:r w:rsidRPr="00F81A8A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583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58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(№94-1, 2018)</w:t>
      </w:r>
    </w:p>
    <w:p w:rsidR="00AE18BC" w:rsidRDefault="00AE18BC" w:rsidP="005B2F4C">
      <w:pPr>
        <w:pStyle w:val="a3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E18BC">
        <w:rPr>
          <w:rFonts w:ascii="Times New Roman" w:hAnsi="Times New Roman" w:cs="Times New Roman"/>
          <w:sz w:val="24"/>
          <w:szCs w:val="24"/>
        </w:rPr>
        <w:t>Янова Н.Г.</w:t>
      </w:r>
      <w:r w:rsidRPr="00AE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AE18BC">
        <w:rPr>
          <w:rFonts w:ascii="Times New Roman" w:hAnsi="Times New Roman" w:cs="Times New Roman"/>
          <w:i/>
          <w:sz w:val="24"/>
          <w:szCs w:val="24"/>
        </w:rPr>
        <w:t>ентальная  карта территории:  смыслы социокультурной безопасности</w:t>
      </w:r>
      <w:r w:rsidR="005B2F4C">
        <w:rPr>
          <w:rFonts w:ascii="Times New Roman" w:hAnsi="Times New Roman" w:cs="Times New Roman"/>
          <w:i/>
          <w:sz w:val="24"/>
          <w:szCs w:val="24"/>
        </w:rPr>
        <w:t xml:space="preserve"> (англ.)\\</w:t>
      </w:r>
      <w:proofErr w:type="spellStart"/>
      <w:r w:rsidR="005B2F4C" w:rsidRPr="005B2F4C">
        <w:rPr>
          <w:rFonts w:ascii="Times New Roman" w:hAnsi="Times New Roman" w:cs="Times New Roman"/>
          <w:sz w:val="24"/>
          <w:szCs w:val="24"/>
        </w:rPr>
        <w:t>Материлы</w:t>
      </w:r>
      <w:proofErr w:type="spellEnd"/>
      <w:r w:rsidR="005B2F4C" w:rsidRPr="005B2F4C">
        <w:rPr>
          <w:rFonts w:ascii="Times New Roman" w:hAnsi="Times New Roman" w:cs="Times New Roman"/>
          <w:sz w:val="24"/>
          <w:szCs w:val="24"/>
        </w:rPr>
        <w:t xml:space="preserve"> межд. </w:t>
      </w:r>
      <w:proofErr w:type="spellStart"/>
      <w:r w:rsidR="005B2F4C" w:rsidRPr="005B2F4C">
        <w:rPr>
          <w:rFonts w:ascii="Times New Roman" w:hAnsi="Times New Roman" w:cs="Times New Roman"/>
          <w:sz w:val="24"/>
          <w:szCs w:val="24"/>
        </w:rPr>
        <w:t>нау</w:t>
      </w:r>
      <w:proofErr w:type="gramStart"/>
      <w:r w:rsidR="005B2F4C" w:rsidRPr="005B2F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B2F4C" w:rsidRPr="005B2F4C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5B2F4C" w:rsidRPr="005B2F4C">
        <w:rPr>
          <w:rFonts w:ascii="Times New Roman" w:hAnsi="Times New Roman" w:cs="Times New Roman"/>
          <w:sz w:val="24"/>
          <w:szCs w:val="24"/>
        </w:rPr>
        <w:t>.</w:t>
      </w:r>
      <w:r w:rsidR="005B2F4C">
        <w:rPr>
          <w:rFonts w:ascii="Times New Roman" w:hAnsi="Times New Roman" w:cs="Times New Roman"/>
          <w:sz w:val="24"/>
          <w:szCs w:val="24"/>
        </w:rPr>
        <w:t xml:space="preserve"> «Проблемы устойчивого развития регионов», АлтГУ-2019</w:t>
      </w:r>
    </w:p>
    <w:p w:rsidR="009A00ED" w:rsidRPr="009A00ED" w:rsidRDefault="009A00ED" w:rsidP="005B2F4C">
      <w:pPr>
        <w:pStyle w:val="a3"/>
        <w:spacing w:line="240" w:lineRule="auto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AE18BC">
        <w:rPr>
          <w:rFonts w:ascii="Times New Roman" w:hAnsi="Times New Roman" w:cs="Times New Roman"/>
          <w:sz w:val="24"/>
          <w:szCs w:val="24"/>
        </w:rPr>
        <w:t>Янова Н.Г.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A8">
        <w:rPr>
          <w:rFonts w:ascii="Times New Roman" w:hAnsi="Times New Roman" w:cs="Times New Roman"/>
          <w:i/>
          <w:sz w:val="24"/>
          <w:szCs w:val="24"/>
        </w:rPr>
        <w:t>Метапсихология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URSS, 2019, 3 издание</w:t>
      </w:r>
      <w:r w:rsidR="00F902A8">
        <w:rPr>
          <w:rFonts w:ascii="Times New Roman" w:hAnsi="Times New Roman" w:cs="Times New Roman"/>
          <w:sz w:val="24"/>
          <w:szCs w:val="24"/>
        </w:rPr>
        <w:t>,-512с.</w:t>
      </w:r>
    </w:p>
    <w:p w:rsidR="00ED19D7" w:rsidRPr="00F81A8A" w:rsidRDefault="00ED19D7" w:rsidP="00ED19D7">
      <w:pPr>
        <w:jc w:val="both"/>
        <w:rPr>
          <w:rFonts w:eastAsia="Calibri"/>
          <w:sz w:val="24"/>
          <w:szCs w:val="24"/>
          <w:lang w:eastAsia="ru-RU"/>
        </w:rPr>
      </w:pPr>
    </w:p>
    <w:p w:rsidR="00ED19D7" w:rsidRDefault="00ED19D7" w:rsidP="00ED19D7">
      <w:pPr>
        <w:rPr>
          <w:b/>
          <w:sz w:val="24"/>
          <w:szCs w:val="24"/>
          <w:u w:val="single"/>
          <w:lang w:eastAsia="ru-RU"/>
        </w:rPr>
      </w:pPr>
    </w:p>
    <w:p w:rsidR="00ED19D7" w:rsidRDefault="00333A96" w:rsidP="00333A96">
      <w:pPr>
        <w:pStyle w:val="a4"/>
        <w:numPr>
          <w:ilvl w:val="1"/>
          <w:numId w:val="1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ED19D7" w:rsidRPr="000C5AC4">
        <w:rPr>
          <w:b/>
          <w:sz w:val="24"/>
          <w:szCs w:val="24"/>
          <w:u w:val="single"/>
        </w:rPr>
        <w:t xml:space="preserve">Аналитико-экспертная деятельность – участие в составе жюри, комиссиях и </w:t>
      </w:r>
      <w:proofErr w:type="spellStart"/>
      <w:r w:rsidR="00ED19D7" w:rsidRPr="000C5AC4">
        <w:rPr>
          <w:b/>
          <w:sz w:val="24"/>
          <w:szCs w:val="24"/>
          <w:u w:val="single"/>
        </w:rPr>
        <w:t>т</w:t>
      </w:r>
      <w:proofErr w:type="gramStart"/>
      <w:r w:rsidR="00ED19D7" w:rsidRPr="000C5AC4">
        <w:rPr>
          <w:b/>
          <w:sz w:val="24"/>
          <w:szCs w:val="24"/>
          <w:u w:val="single"/>
        </w:rPr>
        <w:t>.д</w:t>
      </w:r>
      <w:proofErr w:type="spellEnd"/>
      <w:proofErr w:type="gramEnd"/>
    </w:p>
    <w:p w:rsidR="00333A96" w:rsidRDefault="00ED19D7" w:rsidP="00ED19D7">
      <w:pPr>
        <w:pStyle w:val="a4"/>
        <w:ind w:left="709"/>
        <w:jc w:val="both"/>
        <w:rPr>
          <w:sz w:val="24"/>
          <w:szCs w:val="24"/>
        </w:rPr>
      </w:pPr>
      <w:r w:rsidRPr="00F531DF">
        <w:rPr>
          <w:sz w:val="24"/>
          <w:szCs w:val="24"/>
        </w:rPr>
        <w:t xml:space="preserve">Зав. базовой кафедрой </w:t>
      </w:r>
      <w:r>
        <w:rPr>
          <w:sz w:val="24"/>
          <w:szCs w:val="24"/>
        </w:rPr>
        <w:t>«Психометрики и педагогической квалиметрии» ГППЦ</w:t>
      </w:r>
      <w:r w:rsidR="00333A96">
        <w:rPr>
          <w:sz w:val="24"/>
          <w:szCs w:val="24"/>
        </w:rPr>
        <w:t>,</w:t>
      </w:r>
    </w:p>
    <w:p w:rsidR="00ED19D7" w:rsidRDefault="00333A96" w:rsidP="00ED19D7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ED19D7">
        <w:rPr>
          <w:sz w:val="24"/>
          <w:szCs w:val="24"/>
        </w:rPr>
        <w:t xml:space="preserve">лен  ученого совета ФПП, член ГЭК по магистратуре и аспирантуре  ФПП АлтГУ. </w:t>
      </w:r>
    </w:p>
    <w:p w:rsidR="00ED19D7" w:rsidRDefault="00ED19D7" w:rsidP="00ED19D7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Член организационных комитетов конференций:</w:t>
      </w:r>
    </w:p>
    <w:p w:rsidR="00ED19D7" w:rsidRDefault="00ED19D7" w:rsidP="00ED19D7">
      <w:pPr>
        <w:pStyle w:val="a3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Pr="000B77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Актуальные вопросы общей и  юридической психологии: образование, право и социальные практики</w:t>
      </w:r>
      <w:r w:rsidRPr="000B773B">
        <w:rPr>
          <w:rFonts w:ascii="Times New Roman" w:hAnsi="Times New Roman" w:cs="Times New Roman"/>
          <w:sz w:val="24"/>
          <w:szCs w:val="24"/>
        </w:rPr>
        <w:t>»</w:t>
      </w:r>
    </w:p>
    <w:p w:rsidR="00ED19D7" w:rsidRDefault="00ED19D7" w:rsidP="00ED19D7">
      <w:pPr>
        <w:pStyle w:val="a3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 «Актуальные вопросы прикладной психологии»</w:t>
      </w:r>
    </w:p>
    <w:p w:rsidR="009A00ED" w:rsidRDefault="009A00ED" w:rsidP="00ED19D7">
      <w:pPr>
        <w:pStyle w:val="a3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муниципальной экспертной рабочей группы по разработке Пакета </w:t>
      </w:r>
      <w:r w:rsidRPr="009A00ED">
        <w:rPr>
          <w:rFonts w:ascii="Times New Roman" w:hAnsi="Times New Roman" w:cs="Times New Roman"/>
          <w:sz w:val="24"/>
          <w:szCs w:val="24"/>
        </w:rPr>
        <w:t>предложений в Концепцию развития психолого-педагогической службы Алтайского края и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0ED">
        <w:rPr>
          <w:rFonts w:ascii="Times New Roman" w:hAnsi="Times New Roman" w:cs="Times New Roman"/>
          <w:sz w:val="24"/>
          <w:szCs w:val="24"/>
        </w:rPr>
        <w:t xml:space="preserve"> мероприятий по ее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0ED" w:rsidRDefault="009A00ED" w:rsidP="009A00ED">
      <w:pPr>
        <w:pStyle w:val="a3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экспертной рабочей группы </w:t>
      </w:r>
      <w:r w:rsidR="00333A96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00ED">
        <w:rPr>
          <w:rFonts w:ascii="Times New Roman" w:hAnsi="Times New Roman" w:cs="Times New Roman"/>
          <w:sz w:val="24"/>
          <w:szCs w:val="24"/>
        </w:rPr>
        <w:t>обеспечению «Порядка межведомственного взаимодействия комиссий  по делам несовершеннолетних и защите их прав»</w:t>
      </w:r>
    </w:p>
    <w:p w:rsidR="009A00ED" w:rsidRPr="00583C44" w:rsidRDefault="009A00ED" w:rsidP="00ED19D7">
      <w:pPr>
        <w:pStyle w:val="a3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D19D7" w:rsidRPr="00333A96" w:rsidRDefault="00ED19D7" w:rsidP="00333A96">
      <w:pPr>
        <w:pStyle w:val="a8"/>
        <w:numPr>
          <w:ilvl w:val="0"/>
          <w:numId w:val="15"/>
        </w:numPr>
        <w:jc w:val="both"/>
      </w:pPr>
      <w:r w:rsidRPr="00333A96">
        <w:rPr>
          <w:b/>
        </w:rPr>
        <w:t>Ведомственные награды и благодарности</w:t>
      </w:r>
      <w:r w:rsidR="00333A96" w:rsidRPr="00333A96">
        <w:rPr>
          <w:b/>
        </w:rPr>
        <w:t xml:space="preserve"> 2018-2019</w:t>
      </w:r>
      <w:r w:rsidRPr="00333A96">
        <w:t>:</w:t>
      </w:r>
    </w:p>
    <w:p w:rsidR="00ED19D7" w:rsidRDefault="00ED19D7" w:rsidP="00ED19D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Почетное звание Почетный работник образования, </w:t>
      </w:r>
    </w:p>
    <w:p w:rsidR="00ED19D7" w:rsidRDefault="00FD7BB0" w:rsidP="00ED19D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Благодарност</w:t>
      </w:r>
      <w:r w:rsidR="009A00ED">
        <w:rPr>
          <w:sz w:val="24"/>
          <w:szCs w:val="24"/>
        </w:rPr>
        <w:t xml:space="preserve">и </w:t>
      </w:r>
      <w:r w:rsidR="00ED19D7">
        <w:rPr>
          <w:sz w:val="24"/>
          <w:szCs w:val="24"/>
        </w:rPr>
        <w:t xml:space="preserve"> Юридического института АлтГУ</w:t>
      </w:r>
    </w:p>
    <w:p w:rsidR="00ED19D7" w:rsidRDefault="009A00ED" w:rsidP="00ED19D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Благодарности </w:t>
      </w:r>
      <w:r w:rsidR="00ED19D7">
        <w:rPr>
          <w:sz w:val="24"/>
          <w:szCs w:val="24"/>
        </w:rPr>
        <w:t xml:space="preserve"> ГППЦ </w:t>
      </w:r>
      <w:r>
        <w:rPr>
          <w:sz w:val="24"/>
          <w:szCs w:val="24"/>
        </w:rPr>
        <w:t>Потенциал</w:t>
      </w:r>
    </w:p>
    <w:p w:rsidR="00ED19D7" w:rsidRPr="009D58FE" w:rsidRDefault="00ED19D7" w:rsidP="00ED19D7">
      <w:pPr>
        <w:ind w:left="720"/>
        <w:jc w:val="both"/>
        <w:rPr>
          <w:sz w:val="24"/>
          <w:szCs w:val="24"/>
        </w:rPr>
      </w:pPr>
    </w:p>
    <w:p w:rsidR="00ED19D7" w:rsidRDefault="00333A96" w:rsidP="00ED19D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Дата      25.05.2019</w:t>
      </w:r>
      <w:r w:rsidR="00ED19D7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D19D7" w:rsidRDefault="00ED19D7" w:rsidP="00ED19D7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отделом мониторинга </w:t>
      </w:r>
    </w:p>
    <w:p w:rsidR="00ED19D7" w:rsidRDefault="00ED19D7" w:rsidP="00ED19D7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инновационных проектов</w:t>
      </w:r>
    </w:p>
    <w:p w:rsidR="00FC5AD9" w:rsidRDefault="00ED19D7" w:rsidP="00333A96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ГППЦ Потенциал</w:t>
      </w:r>
    </w:p>
    <w:p w:rsidR="006504E8" w:rsidRDefault="006504E8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6504E8" w:rsidRDefault="006504E8" w:rsidP="006504E8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7228DB">
        <w:rPr>
          <w:b/>
          <w:color w:val="000000"/>
          <w:sz w:val="24"/>
          <w:szCs w:val="24"/>
          <w:lang w:eastAsia="ru-RU"/>
        </w:rPr>
        <w:lastRenderedPageBreak/>
        <w:t>ПРЕДЛОЖЕНИЯ</w:t>
      </w:r>
      <w:r w:rsidR="007228DB" w:rsidRPr="007228DB">
        <w:rPr>
          <w:b/>
          <w:color w:val="000000"/>
          <w:sz w:val="24"/>
          <w:szCs w:val="24"/>
          <w:lang w:eastAsia="ru-RU"/>
        </w:rPr>
        <w:t xml:space="preserve"> на 2019-2020 учебный год</w:t>
      </w:r>
      <w:r>
        <w:rPr>
          <w:color w:val="000000"/>
          <w:sz w:val="24"/>
          <w:szCs w:val="24"/>
          <w:lang w:eastAsia="ru-RU"/>
        </w:rPr>
        <w:t>.</w:t>
      </w:r>
    </w:p>
    <w:p w:rsidR="007228DB" w:rsidRDefault="007228DB" w:rsidP="00633ED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Пожелание: с</w:t>
      </w:r>
      <w:r w:rsidR="006504E8" w:rsidRPr="007228DB">
        <w:rPr>
          <w:b/>
          <w:color w:val="000000"/>
          <w:sz w:val="24"/>
          <w:szCs w:val="24"/>
          <w:lang w:eastAsia="ru-RU"/>
        </w:rPr>
        <w:t xml:space="preserve">охранить </w:t>
      </w:r>
      <w:r w:rsidR="00D337FB">
        <w:rPr>
          <w:b/>
          <w:color w:val="000000"/>
          <w:sz w:val="24"/>
          <w:szCs w:val="24"/>
          <w:lang w:eastAsia="ru-RU"/>
        </w:rPr>
        <w:t xml:space="preserve">профиль и </w:t>
      </w:r>
      <w:r w:rsidR="006504E8" w:rsidRPr="007228DB">
        <w:rPr>
          <w:b/>
          <w:color w:val="000000"/>
          <w:sz w:val="24"/>
          <w:szCs w:val="24"/>
          <w:lang w:eastAsia="ru-RU"/>
        </w:rPr>
        <w:t xml:space="preserve">функционал отдела в связи с </w:t>
      </w:r>
      <w:r w:rsidR="002266F1">
        <w:rPr>
          <w:b/>
          <w:color w:val="000000"/>
          <w:sz w:val="24"/>
          <w:szCs w:val="24"/>
          <w:lang w:eastAsia="ru-RU"/>
        </w:rPr>
        <w:t xml:space="preserve">его </w:t>
      </w:r>
      <w:r w:rsidR="006504E8" w:rsidRPr="007228DB">
        <w:rPr>
          <w:b/>
          <w:color w:val="000000"/>
          <w:sz w:val="24"/>
          <w:szCs w:val="24"/>
          <w:lang w:eastAsia="ru-RU"/>
        </w:rPr>
        <w:t>переименованием</w:t>
      </w:r>
      <w:r w:rsidR="006504E8">
        <w:rPr>
          <w:color w:val="000000"/>
          <w:sz w:val="24"/>
          <w:szCs w:val="24"/>
          <w:lang w:eastAsia="ru-RU"/>
        </w:rPr>
        <w:t xml:space="preserve">. </w:t>
      </w:r>
    </w:p>
    <w:p w:rsidR="007228DB" w:rsidRPr="007228DB" w:rsidRDefault="007228DB" w:rsidP="00633ED8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7228DB">
        <w:rPr>
          <w:b/>
          <w:color w:val="000000"/>
          <w:sz w:val="24"/>
          <w:szCs w:val="24"/>
          <w:lang w:eastAsia="ru-RU"/>
        </w:rPr>
        <w:t>Обоснование:</w:t>
      </w:r>
    </w:p>
    <w:p w:rsidR="007228DB" w:rsidRDefault="00633ED8" w:rsidP="00633ED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Отдел оправдал название</w:t>
      </w:r>
      <w:r w:rsidR="006504E8">
        <w:rPr>
          <w:color w:val="000000"/>
          <w:sz w:val="24"/>
          <w:szCs w:val="24"/>
          <w:lang w:eastAsia="ru-RU"/>
        </w:rPr>
        <w:t>, пр</w:t>
      </w:r>
      <w:r w:rsidR="00D337FB">
        <w:rPr>
          <w:color w:val="000000"/>
          <w:sz w:val="24"/>
          <w:szCs w:val="24"/>
          <w:lang w:eastAsia="ru-RU"/>
        </w:rPr>
        <w:t>исвоенное Учредителе</w:t>
      </w:r>
      <w:r w:rsidR="00ED7939">
        <w:rPr>
          <w:color w:val="000000"/>
          <w:sz w:val="24"/>
          <w:szCs w:val="24"/>
          <w:lang w:eastAsia="ru-RU"/>
        </w:rPr>
        <w:t>м (2007)</w:t>
      </w:r>
      <w:r w:rsidR="00D337FB">
        <w:rPr>
          <w:color w:val="000000"/>
          <w:sz w:val="24"/>
          <w:szCs w:val="24"/>
          <w:lang w:eastAsia="ru-RU"/>
        </w:rPr>
        <w:t xml:space="preserve">, поскольку </w:t>
      </w:r>
      <w:r>
        <w:rPr>
          <w:color w:val="000000"/>
          <w:sz w:val="24"/>
          <w:szCs w:val="24"/>
          <w:lang w:eastAsia="ru-RU"/>
        </w:rPr>
        <w:t>внес значимый вклад в систему образования г</w:t>
      </w:r>
      <w:proofErr w:type="gramStart"/>
      <w:r>
        <w:rPr>
          <w:color w:val="000000"/>
          <w:sz w:val="24"/>
          <w:szCs w:val="24"/>
          <w:lang w:eastAsia="ru-RU"/>
        </w:rPr>
        <w:t>.Б</w:t>
      </w:r>
      <w:proofErr w:type="gramEnd"/>
      <w:r>
        <w:rPr>
          <w:color w:val="000000"/>
          <w:sz w:val="24"/>
          <w:szCs w:val="24"/>
          <w:lang w:eastAsia="ru-RU"/>
        </w:rPr>
        <w:t>арнаула по инновационным направлениям и проектам: КПМО, НСОТ, СОКО, Новая школа и продолжает свою работу по внедрению новых проектов и инициатив.</w:t>
      </w:r>
    </w:p>
    <w:p w:rsidR="007228DB" w:rsidRDefault="007228DB" w:rsidP="00633ED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395F58">
        <w:rPr>
          <w:i/>
          <w:color w:val="000000"/>
          <w:sz w:val="24"/>
          <w:szCs w:val="24"/>
          <w:lang w:eastAsia="ru-RU"/>
        </w:rPr>
        <w:t>Научно-исследовательская деятельность</w:t>
      </w:r>
      <w:r>
        <w:rPr>
          <w:color w:val="000000"/>
          <w:sz w:val="24"/>
          <w:szCs w:val="24"/>
          <w:lang w:eastAsia="ru-RU"/>
        </w:rPr>
        <w:t xml:space="preserve"> – только одно из направлений работы отдела </w:t>
      </w:r>
      <w:r w:rsidR="002C4C9A">
        <w:rPr>
          <w:color w:val="000000"/>
          <w:sz w:val="24"/>
          <w:szCs w:val="24"/>
          <w:lang w:eastAsia="ru-RU"/>
        </w:rPr>
        <w:t xml:space="preserve">в рамках </w:t>
      </w:r>
      <w:r>
        <w:rPr>
          <w:color w:val="000000"/>
          <w:sz w:val="24"/>
          <w:szCs w:val="24"/>
          <w:lang w:eastAsia="ru-RU"/>
        </w:rPr>
        <w:t>функционал</w:t>
      </w:r>
      <w:r w:rsidR="002C4C9A">
        <w:rPr>
          <w:color w:val="000000"/>
          <w:sz w:val="24"/>
          <w:szCs w:val="24"/>
          <w:lang w:eastAsia="ru-RU"/>
        </w:rPr>
        <w:t>а, заданного</w:t>
      </w:r>
      <w:r>
        <w:rPr>
          <w:color w:val="000000"/>
          <w:sz w:val="24"/>
          <w:szCs w:val="24"/>
          <w:lang w:eastAsia="ru-RU"/>
        </w:rPr>
        <w:t xml:space="preserve"> Учредителем при создании структурного подразделения.</w:t>
      </w:r>
    </w:p>
    <w:p w:rsidR="00633ED8" w:rsidRDefault="007228DB" w:rsidP="00633ED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337FB">
        <w:rPr>
          <w:i/>
          <w:color w:val="000000"/>
          <w:sz w:val="24"/>
          <w:szCs w:val="24"/>
          <w:lang w:eastAsia="ru-RU"/>
        </w:rPr>
        <w:t>Профиль отдела – исследования и инновации</w:t>
      </w:r>
      <w:r>
        <w:rPr>
          <w:color w:val="000000"/>
          <w:sz w:val="24"/>
          <w:szCs w:val="24"/>
          <w:lang w:eastAsia="ru-RU"/>
        </w:rPr>
        <w:t>, в понимании ведущих образовательных институтов на территории РФ:</w:t>
      </w:r>
    </w:p>
    <w:p w:rsidR="00697088" w:rsidRPr="00395F58" w:rsidRDefault="00697088" w:rsidP="00395F58">
      <w:pPr>
        <w:pStyle w:val="a8"/>
        <w:numPr>
          <w:ilvl w:val="0"/>
          <w:numId w:val="46"/>
        </w:numPr>
        <w:shd w:val="clear" w:color="auto" w:fill="FFFFFF"/>
        <w:jc w:val="both"/>
        <w:rPr>
          <w:sz w:val="20"/>
          <w:szCs w:val="20"/>
        </w:rPr>
      </w:pPr>
      <w:r w:rsidRPr="00395F58">
        <w:rPr>
          <w:b/>
          <w:iCs/>
          <w:color w:val="000000"/>
        </w:rPr>
        <w:t xml:space="preserve">Центр изучения инноваций в образовании </w:t>
      </w:r>
      <w:r w:rsidR="00633ED8" w:rsidRPr="00395F58">
        <w:rPr>
          <w:b/>
          <w:iCs/>
          <w:color w:val="000000"/>
        </w:rPr>
        <w:t>ВШЭ (Москва</w:t>
      </w:r>
      <w:r w:rsidR="00633ED8" w:rsidRPr="00395F58">
        <w:rPr>
          <w:i/>
          <w:iCs/>
          <w:color w:val="000000"/>
        </w:rPr>
        <w:t xml:space="preserve">) </w:t>
      </w:r>
      <w:r w:rsidRPr="00395F58">
        <w:rPr>
          <w:i/>
          <w:iCs/>
          <w:color w:val="000000"/>
        </w:rPr>
        <w:t xml:space="preserve"> </w:t>
      </w:r>
      <w:hyperlink r:id="rId8" w:history="1">
        <w:r w:rsidRPr="00395F58">
          <w:rPr>
            <w:rStyle w:val="ac"/>
            <w:sz w:val="20"/>
            <w:szCs w:val="20"/>
          </w:rPr>
          <w:t>https://ioe.hse.ru/innovations/</w:t>
        </w:r>
      </w:hyperlink>
      <w:r w:rsidRPr="00395F58">
        <w:rPr>
          <w:sz w:val="20"/>
          <w:szCs w:val="20"/>
        </w:rPr>
        <w:t>:</w:t>
      </w:r>
    </w:p>
    <w:p w:rsidR="00697088" w:rsidRPr="00395F58" w:rsidRDefault="00697088" w:rsidP="00F22522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 w:rsidRPr="00395F58">
        <w:rPr>
          <w:color w:val="000000"/>
          <w:sz w:val="20"/>
          <w:szCs w:val="20"/>
          <w:lang w:eastAsia="ru-RU"/>
        </w:rPr>
        <w:t>П</w:t>
      </w:r>
      <w:r w:rsidR="00F22522" w:rsidRPr="00F22522">
        <w:rPr>
          <w:color w:val="000000"/>
          <w:sz w:val="20"/>
          <w:szCs w:val="20"/>
          <w:lang w:eastAsia="ru-RU"/>
        </w:rPr>
        <w:t>онимание инноваций в образовании заимствовано из исследования ОЭСР </w:t>
      </w:r>
      <w:proofErr w:type="spellStart"/>
      <w:r w:rsidR="00F22522" w:rsidRPr="00F22522">
        <w:rPr>
          <w:i/>
          <w:iCs/>
          <w:color w:val="000000"/>
          <w:sz w:val="20"/>
          <w:szCs w:val="20"/>
          <w:lang w:eastAsia="ru-RU"/>
        </w:rPr>
        <w:t>Measuring</w:t>
      </w:r>
      <w:proofErr w:type="spellEnd"/>
      <w:r w:rsidR="00F22522" w:rsidRPr="00F22522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F22522" w:rsidRPr="00F22522">
        <w:rPr>
          <w:i/>
          <w:iCs/>
          <w:color w:val="000000"/>
          <w:sz w:val="20"/>
          <w:szCs w:val="20"/>
          <w:lang w:eastAsia="ru-RU"/>
        </w:rPr>
        <w:t>Innovationsin</w:t>
      </w:r>
      <w:proofErr w:type="spellEnd"/>
      <w:r w:rsidR="00F22522" w:rsidRPr="00F22522">
        <w:rPr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="00F22522" w:rsidRPr="00F22522">
        <w:rPr>
          <w:i/>
          <w:iCs/>
          <w:color w:val="000000"/>
          <w:sz w:val="20"/>
          <w:szCs w:val="20"/>
          <w:lang w:eastAsia="ru-RU"/>
        </w:rPr>
        <w:t>Education</w:t>
      </w:r>
      <w:proofErr w:type="spellEnd"/>
      <w:r w:rsidR="00F22522" w:rsidRPr="00F22522">
        <w:rPr>
          <w:color w:val="000000"/>
          <w:sz w:val="20"/>
          <w:szCs w:val="20"/>
          <w:lang w:eastAsia="ru-RU"/>
        </w:rPr>
        <w:t>(2014), которое в свою очередь опира</w:t>
      </w:r>
      <w:r w:rsidRPr="00395F58">
        <w:rPr>
          <w:color w:val="000000"/>
          <w:sz w:val="20"/>
          <w:szCs w:val="20"/>
          <w:lang w:eastAsia="ru-RU"/>
        </w:rPr>
        <w:t xml:space="preserve">ется на определение </w:t>
      </w:r>
      <w:proofErr w:type="spellStart"/>
      <w:r w:rsidRPr="00395F58">
        <w:rPr>
          <w:color w:val="000000"/>
          <w:sz w:val="20"/>
          <w:szCs w:val="20"/>
          <w:lang w:eastAsia="ru-RU"/>
        </w:rPr>
        <w:t>Oslo</w:t>
      </w:r>
      <w:proofErr w:type="spellEnd"/>
      <w:r w:rsidRPr="00395F58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395F58">
        <w:rPr>
          <w:color w:val="000000"/>
          <w:sz w:val="20"/>
          <w:szCs w:val="20"/>
          <w:lang w:eastAsia="ru-RU"/>
        </w:rPr>
        <w:t>Manual</w:t>
      </w:r>
      <w:proofErr w:type="spellEnd"/>
      <w:r w:rsidRPr="00395F58">
        <w:rPr>
          <w:color w:val="000000"/>
          <w:sz w:val="20"/>
          <w:szCs w:val="20"/>
          <w:lang w:eastAsia="ru-RU"/>
        </w:rPr>
        <w:t>:</w:t>
      </w:r>
      <w:r w:rsidR="00F22522" w:rsidRPr="00F22522">
        <w:rPr>
          <w:color w:val="000000"/>
          <w:sz w:val="20"/>
          <w:szCs w:val="20"/>
          <w:lang w:eastAsia="ru-RU"/>
        </w:rPr>
        <w:t xml:space="preserve"> </w:t>
      </w:r>
    </w:p>
    <w:p w:rsidR="00633ED8" w:rsidRPr="00395F58" w:rsidRDefault="00395F58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>
        <w:rPr>
          <w:i/>
          <w:color w:val="000000"/>
          <w:sz w:val="20"/>
          <w:szCs w:val="20"/>
          <w:lang w:eastAsia="ru-RU"/>
        </w:rPr>
        <w:t>«</w:t>
      </w:r>
      <w:r w:rsidR="00697088" w:rsidRPr="00395F58">
        <w:rPr>
          <w:i/>
          <w:color w:val="000000"/>
          <w:sz w:val="20"/>
          <w:szCs w:val="20"/>
          <w:lang w:eastAsia="ru-RU"/>
        </w:rPr>
        <w:t>Инновации в образовании</w:t>
      </w:r>
      <w:r w:rsidR="00697088" w:rsidRPr="00395F58">
        <w:rPr>
          <w:color w:val="000000"/>
          <w:sz w:val="20"/>
          <w:szCs w:val="20"/>
          <w:lang w:eastAsia="ru-RU"/>
        </w:rPr>
        <w:t xml:space="preserve"> -</w:t>
      </w:r>
      <w:r w:rsidR="00F22522" w:rsidRPr="00F22522">
        <w:rPr>
          <w:color w:val="000000"/>
          <w:sz w:val="20"/>
          <w:szCs w:val="20"/>
          <w:lang w:eastAsia="ru-RU"/>
        </w:rPr>
        <w:t xml:space="preserve"> </w:t>
      </w:r>
      <w:r w:rsidR="00F22522" w:rsidRPr="00F22522">
        <w:rPr>
          <w:i/>
          <w:color w:val="000000"/>
          <w:sz w:val="20"/>
          <w:szCs w:val="20"/>
          <w:lang w:eastAsia="ru-RU"/>
        </w:rPr>
        <w:t>любые новые продукты и услуги, предлагаемые образовательными организациями, новые или улучшенные педагогические и организационные практики, новые формы внешних отношений образовательных организаций</w:t>
      </w:r>
      <w:r w:rsidR="00697088" w:rsidRPr="00395F58">
        <w:rPr>
          <w:color w:val="000000"/>
          <w:sz w:val="20"/>
          <w:szCs w:val="20"/>
          <w:lang w:eastAsia="ru-RU"/>
        </w:rPr>
        <w:t>»</w:t>
      </w:r>
      <w:r w:rsidR="00F22522" w:rsidRPr="00F22522">
        <w:rPr>
          <w:color w:val="000000"/>
          <w:sz w:val="20"/>
          <w:szCs w:val="20"/>
          <w:lang w:eastAsia="ru-RU"/>
        </w:rPr>
        <w:t>. </w:t>
      </w:r>
    </w:p>
    <w:p w:rsidR="007228DB" w:rsidRPr="00395F58" w:rsidRDefault="007228DB" w:rsidP="00601F9F">
      <w:pPr>
        <w:pStyle w:val="a8"/>
        <w:numPr>
          <w:ilvl w:val="0"/>
          <w:numId w:val="46"/>
        </w:numPr>
        <w:shd w:val="clear" w:color="auto" w:fill="FFFFFF"/>
        <w:ind w:left="714" w:hanging="357"/>
        <w:rPr>
          <w:rStyle w:val="ac"/>
          <w:sz w:val="20"/>
          <w:szCs w:val="20"/>
        </w:rPr>
      </w:pPr>
      <w:r w:rsidRPr="00395F58">
        <w:rPr>
          <w:b/>
          <w:iCs/>
          <w:color w:val="000000"/>
        </w:rPr>
        <w:t xml:space="preserve">Институт </w:t>
      </w:r>
      <w:r w:rsidR="006504E8" w:rsidRPr="00395F58">
        <w:rPr>
          <w:b/>
          <w:iCs/>
          <w:color w:val="000000"/>
        </w:rPr>
        <w:t xml:space="preserve"> проблем образовательной политики «Эврика»: инновационная образовательная сеть </w:t>
      </w:r>
      <w:r w:rsidR="006504E8" w:rsidRPr="00395F58">
        <w:rPr>
          <w:b/>
          <w:i/>
          <w:iCs/>
          <w:color w:val="000000"/>
        </w:rPr>
        <w:t>РФ</w:t>
      </w:r>
      <w:r w:rsidR="00712E2F">
        <w:rPr>
          <w:b/>
          <w:i/>
          <w:iCs/>
          <w:color w:val="000000"/>
        </w:rPr>
        <w:t xml:space="preserve"> </w:t>
      </w:r>
      <w:r w:rsidR="00601F9F">
        <w:rPr>
          <w:b/>
          <w:i/>
          <w:iCs/>
          <w:color w:val="000000"/>
        </w:rPr>
        <w:t>(Москва)</w:t>
      </w:r>
      <w:r w:rsidRPr="00395F58">
        <w:rPr>
          <w:b/>
          <w:i/>
          <w:iCs/>
          <w:color w:val="000000"/>
        </w:rPr>
        <w:t xml:space="preserve"> </w:t>
      </w:r>
      <w:r w:rsidRPr="00395F58">
        <w:rPr>
          <w:rStyle w:val="ac"/>
          <w:sz w:val="20"/>
          <w:szCs w:val="20"/>
        </w:rPr>
        <w:t xml:space="preserve"> </w:t>
      </w:r>
      <w:hyperlink r:id="rId9" w:history="1">
        <w:r w:rsidRPr="00395F58">
          <w:rPr>
            <w:rStyle w:val="ac"/>
            <w:sz w:val="20"/>
            <w:szCs w:val="20"/>
          </w:rPr>
          <w:t>http://www.eurekanet.ru/ewww/info/about.html</w:t>
        </w:r>
      </w:hyperlink>
      <w:r w:rsidRPr="00395F58">
        <w:rPr>
          <w:rStyle w:val="ac"/>
          <w:sz w:val="20"/>
          <w:szCs w:val="20"/>
        </w:rPr>
        <w:t xml:space="preserve">  </w:t>
      </w:r>
    </w:p>
    <w:p w:rsidR="006504E8" w:rsidRPr="006504E8" w:rsidRDefault="006504E8" w:rsidP="00601F9F">
      <w:pPr>
        <w:shd w:val="clear" w:color="auto" w:fill="FFFFFF"/>
        <w:spacing w:line="360" w:lineRule="atLeast"/>
        <w:rPr>
          <w:color w:val="111111"/>
          <w:sz w:val="20"/>
          <w:szCs w:val="20"/>
          <w:lang w:eastAsia="ru-RU"/>
        </w:rPr>
      </w:pPr>
      <w:r w:rsidRPr="006504E8">
        <w:rPr>
          <w:color w:val="111111"/>
          <w:sz w:val="20"/>
          <w:szCs w:val="20"/>
          <w:lang w:eastAsia="ru-RU"/>
        </w:rPr>
        <w:t xml:space="preserve">Основные направления </w:t>
      </w:r>
      <w:r w:rsidR="00395F58">
        <w:rPr>
          <w:color w:val="111111"/>
          <w:sz w:val="20"/>
          <w:szCs w:val="20"/>
          <w:lang w:eastAsia="ru-RU"/>
        </w:rPr>
        <w:t xml:space="preserve">инновационной </w:t>
      </w:r>
      <w:r w:rsidRPr="006504E8">
        <w:rPr>
          <w:color w:val="111111"/>
          <w:sz w:val="20"/>
          <w:szCs w:val="20"/>
          <w:lang w:eastAsia="ru-RU"/>
        </w:rPr>
        <w:t>деятельности: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оказание содействия педагогическим и руководящим работникам всех типов и видов образовательных учреждений по реализации новых методов и технологий в образовании Российской Федерации;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содействие органам государственной власти, местного самоуправления в формировании и реализации образовательной политики, осуществлении модернизации образовательных учреждений;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 xml:space="preserve">реализация программ дополнительного профессионального образования (профессиональная переподготовка, повышение квалификации, стажировка), связанных с потребностями модернизации российского образования (формы обучения: очная, </w:t>
      </w:r>
      <w:proofErr w:type="spellStart"/>
      <w:r w:rsidRPr="006504E8">
        <w:rPr>
          <w:color w:val="111111"/>
          <w:sz w:val="18"/>
          <w:szCs w:val="18"/>
          <w:lang w:eastAsia="ru-RU"/>
        </w:rPr>
        <w:t>очно-заочная</w:t>
      </w:r>
      <w:proofErr w:type="spellEnd"/>
      <w:r w:rsidRPr="006504E8">
        <w:rPr>
          <w:color w:val="111111"/>
          <w:sz w:val="18"/>
          <w:szCs w:val="18"/>
          <w:lang w:eastAsia="ru-RU"/>
        </w:rPr>
        <w:t>, заочная; обучение осуществляется на русском языке);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поиск и внедрение новых форм организации и деятельности в сфере образования, в том числе в сфере дополнительного профессионального образования;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организация и осуществление фундаментальных и прикладных научных исследований, учебно-методической и опытно-экспериментальной деятельности в области образования;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организация экспертизы проектов в сфере образования;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исследование и внедрение новых образовательных и управленческих технологий и методик, применяемых в образовательных учреждениях;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организация инновационной деятельности в сфере образования, включая содействие педагогическим работникам в участии в работе в инновационных образовательных системах, внедрение передовых управленческих и информационных технологий;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формирование и поддержка деятельности сети экспериментальных и инновационных площадок, формирование и использование информационных ресурсов, касающихся инновационной деятельности в сфере образования;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 xml:space="preserve">организация конгрессов, конференций, выставок, симпозиумов, выездных сессий и иных мероприятий международного, российского, регионального и иного уровней, способствующих модернизации </w:t>
      </w:r>
      <w:r w:rsidR="00601F9F">
        <w:rPr>
          <w:color w:val="111111"/>
          <w:sz w:val="18"/>
          <w:szCs w:val="18"/>
          <w:lang w:eastAsia="ru-RU"/>
        </w:rPr>
        <w:t>системы российского образования</w:t>
      </w:r>
      <w:r w:rsidRPr="006504E8">
        <w:rPr>
          <w:color w:val="111111"/>
          <w:sz w:val="18"/>
          <w:szCs w:val="18"/>
          <w:lang w:eastAsia="ru-RU"/>
        </w:rPr>
        <w:t>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осущ</w:t>
      </w:r>
      <w:r w:rsidRPr="00395F58">
        <w:rPr>
          <w:color w:val="111111"/>
          <w:sz w:val="18"/>
          <w:szCs w:val="18"/>
          <w:lang w:eastAsia="ru-RU"/>
        </w:rPr>
        <w:t>е</w:t>
      </w:r>
      <w:r w:rsidRPr="006504E8">
        <w:rPr>
          <w:color w:val="111111"/>
          <w:sz w:val="18"/>
          <w:szCs w:val="18"/>
          <w:lang w:eastAsia="ru-RU"/>
        </w:rPr>
        <w:t>ствление издательской деятельности, распространение печатной продукции, информационных и других материалов, подготовка и издание учебно-методических материалов, включая материалы, связанные с внедрением инновационных</w:t>
      </w:r>
      <w:r w:rsidR="00601F9F">
        <w:rPr>
          <w:color w:val="111111"/>
          <w:sz w:val="18"/>
          <w:szCs w:val="18"/>
          <w:lang w:eastAsia="ru-RU"/>
        </w:rPr>
        <w:t xml:space="preserve"> технологий в сфере образования</w:t>
      </w:r>
      <w:r w:rsidRPr="006504E8">
        <w:rPr>
          <w:color w:val="111111"/>
          <w:sz w:val="18"/>
          <w:szCs w:val="18"/>
          <w:lang w:eastAsia="ru-RU"/>
        </w:rPr>
        <w:t>;</w:t>
      </w:r>
    </w:p>
    <w:p w:rsidR="006504E8" w:rsidRPr="006504E8" w:rsidRDefault="006504E8" w:rsidP="006504E8">
      <w:pPr>
        <w:numPr>
          <w:ilvl w:val="0"/>
          <w:numId w:val="45"/>
        </w:numPr>
        <w:shd w:val="clear" w:color="auto" w:fill="FFFFFF"/>
        <w:spacing w:before="105" w:after="105"/>
        <w:ind w:left="240" w:right="240"/>
        <w:rPr>
          <w:color w:val="111111"/>
          <w:sz w:val="18"/>
          <w:szCs w:val="18"/>
          <w:lang w:eastAsia="ru-RU"/>
        </w:rPr>
      </w:pPr>
      <w:r w:rsidRPr="006504E8">
        <w:rPr>
          <w:color w:val="111111"/>
          <w:sz w:val="18"/>
          <w:szCs w:val="18"/>
          <w:lang w:eastAsia="ru-RU"/>
        </w:rPr>
        <w:t>организация международного вза</w:t>
      </w:r>
      <w:r w:rsidR="00601F9F">
        <w:rPr>
          <w:color w:val="111111"/>
          <w:sz w:val="18"/>
          <w:szCs w:val="18"/>
          <w:lang w:eastAsia="ru-RU"/>
        </w:rPr>
        <w:t>имодействия в сфере образования.</w:t>
      </w:r>
    </w:p>
    <w:p w:rsidR="006504E8" w:rsidRPr="006504E8" w:rsidRDefault="006504E8" w:rsidP="00395F58">
      <w:pPr>
        <w:shd w:val="clear" w:color="auto" w:fill="FFFFFF"/>
        <w:rPr>
          <w:color w:val="111111"/>
          <w:sz w:val="20"/>
          <w:szCs w:val="20"/>
          <w:lang w:eastAsia="ru-RU"/>
        </w:rPr>
      </w:pPr>
      <w:r w:rsidRPr="006504E8">
        <w:rPr>
          <w:color w:val="111111"/>
          <w:sz w:val="20"/>
          <w:szCs w:val="20"/>
          <w:lang w:eastAsia="ru-RU"/>
        </w:rPr>
        <w:t xml:space="preserve">Изучение современных вопросов государственной образовательной политики, </w:t>
      </w:r>
      <w:r w:rsidRPr="002C4C9A">
        <w:rPr>
          <w:color w:val="111111"/>
          <w:sz w:val="20"/>
          <w:szCs w:val="20"/>
          <w:highlight w:val="lightGray"/>
          <w:lang w:eastAsia="ru-RU"/>
        </w:rPr>
        <w:t>мониторинг реализации образовательных программ по направлениям инновационной деятельности</w:t>
      </w:r>
      <w:r w:rsidRPr="006504E8">
        <w:rPr>
          <w:color w:val="111111"/>
          <w:sz w:val="20"/>
          <w:szCs w:val="20"/>
          <w:lang w:eastAsia="ru-RU"/>
        </w:rPr>
        <w:t xml:space="preserve">, знание кадровых и технических ресурсов, осуществляющих </w:t>
      </w:r>
      <w:r w:rsidRPr="002C4C9A">
        <w:rPr>
          <w:color w:val="111111"/>
          <w:sz w:val="20"/>
          <w:szCs w:val="20"/>
          <w:highlight w:val="lightGray"/>
          <w:lang w:eastAsia="ru-RU"/>
        </w:rPr>
        <w:t>научное руководство над общефедеральными и региональными проектами</w:t>
      </w:r>
      <w:r w:rsidRPr="006504E8">
        <w:rPr>
          <w:color w:val="111111"/>
          <w:sz w:val="20"/>
          <w:szCs w:val="20"/>
          <w:lang w:eastAsia="ru-RU"/>
        </w:rPr>
        <w:t xml:space="preserve">, инновационными школами, дают реальную картину </w:t>
      </w:r>
      <w:r w:rsidRPr="002C4C9A">
        <w:rPr>
          <w:color w:val="111111"/>
          <w:sz w:val="20"/>
          <w:szCs w:val="20"/>
          <w:highlight w:val="lightGray"/>
          <w:lang w:eastAsia="ru-RU"/>
        </w:rPr>
        <w:t>возможностей и перспектив реализации инновационных проектов</w:t>
      </w:r>
      <w:r w:rsidRPr="006504E8">
        <w:rPr>
          <w:color w:val="111111"/>
          <w:sz w:val="20"/>
          <w:szCs w:val="20"/>
          <w:lang w:eastAsia="ru-RU"/>
        </w:rPr>
        <w:t xml:space="preserve"> на базе конкретных </w:t>
      </w:r>
      <w:r w:rsidR="00395F58" w:rsidRPr="00395F58">
        <w:rPr>
          <w:color w:val="111111"/>
          <w:sz w:val="20"/>
          <w:szCs w:val="20"/>
          <w:lang w:eastAsia="ru-RU"/>
        </w:rPr>
        <w:t xml:space="preserve"> ОУ </w:t>
      </w:r>
      <w:r w:rsidRPr="006504E8">
        <w:rPr>
          <w:color w:val="111111"/>
          <w:sz w:val="20"/>
          <w:szCs w:val="20"/>
          <w:lang w:eastAsia="ru-RU"/>
        </w:rPr>
        <w:t>в различных регионах.</w:t>
      </w:r>
    </w:p>
    <w:p w:rsidR="006504E8" w:rsidRPr="006504E8" w:rsidRDefault="006504E8" w:rsidP="00395F58">
      <w:pPr>
        <w:shd w:val="clear" w:color="auto" w:fill="FFFFFF"/>
        <w:rPr>
          <w:color w:val="111111"/>
          <w:sz w:val="20"/>
          <w:szCs w:val="20"/>
          <w:lang w:eastAsia="ru-RU"/>
        </w:rPr>
      </w:pPr>
      <w:proofErr w:type="gramStart"/>
      <w:r w:rsidRPr="006504E8">
        <w:rPr>
          <w:color w:val="111111"/>
          <w:sz w:val="20"/>
          <w:szCs w:val="20"/>
          <w:lang w:eastAsia="ru-RU"/>
        </w:rPr>
        <w:t>Всегда приоритетными для «</w:t>
      </w:r>
      <w:proofErr w:type="spellStart"/>
      <w:r w:rsidRPr="006504E8">
        <w:rPr>
          <w:color w:val="111111"/>
          <w:sz w:val="20"/>
          <w:szCs w:val="20"/>
          <w:lang w:eastAsia="ru-RU"/>
        </w:rPr>
        <w:t>Эврики</w:t>
      </w:r>
      <w:proofErr w:type="spellEnd"/>
      <w:r w:rsidRPr="006504E8">
        <w:rPr>
          <w:color w:val="111111"/>
          <w:sz w:val="20"/>
          <w:szCs w:val="20"/>
          <w:lang w:eastAsia="ru-RU"/>
        </w:rPr>
        <w:t xml:space="preserve">» остаются: экспертная поддержка и позиционирование на региональном уровне авторских инновационных моделей и программ, вовлечение местного педагогического и попечительского сообщества в </w:t>
      </w:r>
      <w:r w:rsidRPr="002C4C9A">
        <w:rPr>
          <w:color w:val="111111"/>
          <w:sz w:val="20"/>
          <w:szCs w:val="20"/>
          <w:highlight w:val="lightGray"/>
          <w:lang w:eastAsia="ru-RU"/>
        </w:rPr>
        <w:t>проектную инновационную деятельность, формирование региональных сетевых сообществ участников инновационного образования</w:t>
      </w:r>
      <w:r w:rsidRPr="006504E8">
        <w:rPr>
          <w:color w:val="111111"/>
          <w:sz w:val="20"/>
          <w:szCs w:val="20"/>
          <w:lang w:eastAsia="ru-RU"/>
        </w:rPr>
        <w:t xml:space="preserve"> через инициацию и реализацию значимых для развития региональной системы образования событий, учреждение </w:t>
      </w:r>
      <w:r w:rsidRPr="002C4C9A">
        <w:rPr>
          <w:color w:val="111111"/>
          <w:sz w:val="20"/>
          <w:szCs w:val="20"/>
          <w:highlight w:val="lightGray"/>
          <w:lang w:eastAsia="ru-RU"/>
        </w:rPr>
        <w:t>региональных организаций инновационного образования на муниципальном и региональном уровне</w:t>
      </w:r>
      <w:r w:rsidRPr="006504E8">
        <w:rPr>
          <w:color w:val="111111"/>
          <w:sz w:val="20"/>
          <w:szCs w:val="20"/>
          <w:lang w:eastAsia="ru-RU"/>
        </w:rPr>
        <w:t>.</w:t>
      </w:r>
      <w:proofErr w:type="gramEnd"/>
    </w:p>
    <w:p w:rsidR="00281F6A" w:rsidRDefault="00395F58" w:rsidP="002C4C9A">
      <w:pPr>
        <w:shd w:val="clear" w:color="auto" w:fill="FFFFFF"/>
        <w:spacing w:before="120"/>
        <w:jc w:val="both"/>
        <w:rPr>
          <w:color w:val="000000"/>
          <w:sz w:val="24"/>
          <w:szCs w:val="24"/>
          <w:lang w:eastAsia="ru-RU"/>
        </w:rPr>
      </w:pPr>
      <w:r w:rsidRPr="00601F9F">
        <w:rPr>
          <w:b/>
          <w:color w:val="000000"/>
          <w:sz w:val="24"/>
          <w:szCs w:val="24"/>
          <w:lang w:eastAsia="ru-RU"/>
        </w:rPr>
        <w:t>Предложение: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266F1">
        <w:rPr>
          <w:color w:val="000000"/>
          <w:sz w:val="24"/>
          <w:szCs w:val="24"/>
          <w:lang w:eastAsia="ru-RU"/>
        </w:rPr>
        <w:t>прошу</w:t>
      </w:r>
      <w:r w:rsidRPr="00395F58">
        <w:rPr>
          <w:color w:val="000000"/>
          <w:sz w:val="24"/>
          <w:szCs w:val="24"/>
          <w:lang w:eastAsia="ru-RU"/>
        </w:rPr>
        <w:t xml:space="preserve"> с упразднением коэффициента </w:t>
      </w:r>
      <w:r w:rsidR="00601F9F">
        <w:rPr>
          <w:color w:val="000000"/>
          <w:sz w:val="24"/>
          <w:szCs w:val="24"/>
          <w:lang w:eastAsia="ru-RU"/>
        </w:rPr>
        <w:t xml:space="preserve">за деятельность по инновационным проектам </w:t>
      </w:r>
      <w:r w:rsidRPr="00395F58">
        <w:rPr>
          <w:color w:val="000000"/>
          <w:sz w:val="24"/>
          <w:szCs w:val="24"/>
          <w:lang w:eastAsia="ru-RU"/>
        </w:rPr>
        <w:t xml:space="preserve">и </w:t>
      </w:r>
      <w:r w:rsidR="00D337FB">
        <w:rPr>
          <w:color w:val="000000"/>
          <w:sz w:val="24"/>
          <w:szCs w:val="24"/>
          <w:lang w:eastAsia="ru-RU"/>
        </w:rPr>
        <w:t>сменой</w:t>
      </w:r>
      <w:r w:rsidR="00601F9F">
        <w:rPr>
          <w:color w:val="000000"/>
          <w:sz w:val="24"/>
          <w:szCs w:val="24"/>
          <w:lang w:eastAsia="ru-RU"/>
        </w:rPr>
        <w:t xml:space="preserve"> </w:t>
      </w:r>
      <w:r w:rsidRPr="00395F58">
        <w:rPr>
          <w:color w:val="000000"/>
          <w:sz w:val="24"/>
          <w:szCs w:val="24"/>
          <w:lang w:eastAsia="ru-RU"/>
        </w:rPr>
        <w:t xml:space="preserve">наименования отдела </w:t>
      </w:r>
      <w:r w:rsidR="00601F9F">
        <w:rPr>
          <w:color w:val="000000"/>
          <w:sz w:val="24"/>
          <w:szCs w:val="24"/>
          <w:lang w:eastAsia="ru-RU"/>
        </w:rPr>
        <w:t xml:space="preserve">- </w:t>
      </w:r>
      <w:r w:rsidR="002266F1">
        <w:rPr>
          <w:color w:val="000000"/>
          <w:sz w:val="24"/>
          <w:szCs w:val="24"/>
          <w:lang w:eastAsia="ru-RU"/>
        </w:rPr>
        <w:t xml:space="preserve">сохранить </w:t>
      </w:r>
      <w:r w:rsidRPr="00395F58">
        <w:rPr>
          <w:color w:val="000000"/>
          <w:sz w:val="24"/>
          <w:szCs w:val="24"/>
          <w:lang w:eastAsia="ru-RU"/>
        </w:rPr>
        <w:t>профиль</w:t>
      </w:r>
      <w:r>
        <w:rPr>
          <w:color w:val="000000"/>
          <w:sz w:val="20"/>
          <w:szCs w:val="20"/>
          <w:lang w:eastAsia="ru-RU"/>
        </w:rPr>
        <w:t xml:space="preserve">  </w:t>
      </w:r>
      <w:r w:rsidR="00601F9F">
        <w:rPr>
          <w:color w:val="000000"/>
          <w:sz w:val="24"/>
          <w:szCs w:val="24"/>
          <w:lang w:eastAsia="ru-RU"/>
        </w:rPr>
        <w:t xml:space="preserve">деятельности и миссию – </w:t>
      </w:r>
      <w:r w:rsidR="00601F9F" w:rsidRPr="002C4C9A">
        <w:rPr>
          <w:i/>
          <w:color w:val="000000"/>
          <w:sz w:val="24"/>
          <w:szCs w:val="24"/>
          <w:lang w:eastAsia="ru-RU"/>
        </w:rPr>
        <w:t>развитие инноваций в образовании</w:t>
      </w:r>
      <w:r w:rsidR="00601F9F">
        <w:rPr>
          <w:color w:val="000000"/>
          <w:sz w:val="24"/>
          <w:szCs w:val="24"/>
          <w:lang w:eastAsia="ru-RU"/>
        </w:rPr>
        <w:t>. Прошу не вычеркивать  формулировку «инновации» из нормативной базы</w:t>
      </w:r>
      <w:r w:rsidR="002C4C9A">
        <w:rPr>
          <w:color w:val="000000"/>
          <w:sz w:val="24"/>
          <w:szCs w:val="24"/>
          <w:lang w:eastAsia="ru-RU"/>
        </w:rPr>
        <w:t xml:space="preserve"> и отчета</w:t>
      </w:r>
      <w:r w:rsidR="00601F9F">
        <w:rPr>
          <w:color w:val="000000"/>
          <w:sz w:val="24"/>
          <w:szCs w:val="24"/>
          <w:lang w:eastAsia="ru-RU"/>
        </w:rPr>
        <w:t xml:space="preserve">. </w:t>
      </w:r>
    </w:p>
    <w:p w:rsidR="00395F58" w:rsidRPr="00395F58" w:rsidRDefault="00D337FB" w:rsidP="00395F5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Это  гордость, а не позор центра</w:t>
      </w:r>
      <w:r w:rsidR="00601F9F">
        <w:rPr>
          <w:color w:val="000000"/>
          <w:sz w:val="24"/>
          <w:szCs w:val="24"/>
          <w:lang w:eastAsia="ru-RU"/>
        </w:rPr>
        <w:t>.</w:t>
      </w:r>
      <w:r w:rsidR="002C4C9A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Инноватика направлений, методов и форм работы учреждения.</w:t>
      </w:r>
    </w:p>
    <w:sectPr w:rsidR="00395F58" w:rsidRPr="00395F58" w:rsidSect="003B09E4">
      <w:footerReference w:type="default" r:id="rId10"/>
      <w:pgSz w:w="11906" w:h="16838"/>
      <w:pgMar w:top="851" w:right="737" w:bottom="851" w:left="737" w:header="420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9F" w:rsidRDefault="00704D9F" w:rsidP="00D719E0">
      <w:r>
        <w:separator/>
      </w:r>
    </w:p>
  </w:endnote>
  <w:endnote w:type="continuationSeparator" w:id="0">
    <w:p w:rsidR="00704D9F" w:rsidRDefault="00704D9F" w:rsidP="00D7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6A" w:rsidRDefault="00E22B8D">
    <w:pPr>
      <w:pStyle w:val="af0"/>
      <w:jc w:val="right"/>
    </w:pPr>
    <w:fldSimple w:instr=" PAGE   \* MERGEFORMAT ">
      <w:r w:rsidR="00B26365">
        <w:rPr>
          <w:noProof/>
        </w:rPr>
        <w:t>1</w:t>
      </w:r>
    </w:fldSimple>
  </w:p>
  <w:p w:rsidR="00281F6A" w:rsidRDefault="00281F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9F" w:rsidRDefault="00704D9F" w:rsidP="00D719E0">
      <w:r>
        <w:separator/>
      </w:r>
    </w:p>
  </w:footnote>
  <w:footnote w:type="continuationSeparator" w:id="0">
    <w:p w:rsidR="00704D9F" w:rsidRDefault="00704D9F" w:rsidP="00D719E0">
      <w:r>
        <w:continuationSeparator/>
      </w:r>
    </w:p>
  </w:footnote>
  <w:footnote w:id="1">
    <w:p w:rsidR="00281F6A" w:rsidRDefault="00281F6A" w:rsidP="00E80093">
      <w:pPr>
        <w:pStyle w:val="af2"/>
      </w:pPr>
      <w:r>
        <w:rPr>
          <w:rStyle w:val="af4"/>
        </w:rPr>
        <w:footnoteRef/>
      </w:r>
      <w:r>
        <w:t xml:space="preserve"> </w:t>
      </w:r>
      <w:r w:rsidRPr="00E80093">
        <w:rPr>
          <w:b/>
          <w:bCs/>
        </w:rPr>
        <w:t xml:space="preserve">Распоряжение Правительства РФ от 30 июля 2014г.№1430-р об утверждении </w:t>
      </w:r>
      <w:proofErr w:type="gramStart"/>
      <w:r w:rsidRPr="00E80093">
        <w:rPr>
          <w:b/>
          <w:bCs/>
        </w:rPr>
        <w:t>Концепции развития сети служб медиации</w:t>
      </w:r>
      <w:proofErr w:type="gramEnd"/>
      <w:r>
        <w:rPr>
          <w:b/>
          <w:bCs/>
        </w:rPr>
        <w:t>:</w:t>
      </w:r>
      <w:r w:rsidRPr="00E80093">
        <w:t xml:space="preserve"> </w:t>
      </w:r>
      <w:r>
        <w:t xml:space="preserve">  «</w:t>
      </w:r>
      <w:r w:rsidRPr="00E80093">
        <w:t xml:space="preserve">Концепция направлена на внедрение </w:t>
      </w:r>
      <w:r w:rsidRPr="00E80093">
        <w:rPr>
          <w:b/>
        </w:rPr>
        <w:t>инновационных для Российской Федерации</w:t>
      </w:r>
      <w:r w:rsidRPr="00E80093">
        <w:t xml:space="preserve"> </w:t>
      </w:r>
      <w:proofErr w:type="spellStart"/>
      <w:r w:rsidRPr="00E80093">
        <w:t>медиативно-восстановительных</w:t>
      </w:r>
      <w:proofErr w:type="spellEnd"/>
      <w:r w:rsidRPr="00E80093">
        <w:t xml:space="preserve"> способов и механизмов предупреждения и разрешения конфликтов </w:t>
      </w:r>
      <w:r>
        <w:t xml:space="preserve">…»  Медиативные программы, </w:t>
      </w:r>
      <w:proofErr w:type="spellStart"/>
      <w:r>
        <w:t>Антибуллинговые</w:t>
      </w:r>
      <w:proofErr w:type="spellEnd"/>
      <w:r>
        <w:t xml:space="preserve"> программы– </w:t>
      </w:r>
      <w:proofErr w:type="gramStart"/>
      <w:r>
        <w:t>ин</w:t>
      </w:r>
      <w:proofErr w:type="gramEnd"/>
      <w:r>
        <w:t>новационная (новая) образовательная практика в системе образования (</w:t>
      </w:r>
      <w:hyperlink r:id="rId1" w:history="1">
        <w:r>
          <w:rPr>
            <w:rStyle w:val="ac"/>
          </w:rPr>
          <w:t>https://ria.ru/20190401/1552291901.html</w:t>
        </w:r>
      </w:hyperlink>
      <w:r>
        <w:t xml:space="preserve">, </w:t>
      </w:r>
      <w:hyperlink r:id="rId2" w:history="1">
        <w:r>
          <w:rPr>
            <w:rStyle w:val="ac"/>
          </w:rPr>
          <w:t>https://ria.ru/20190401/1552291901.html</w:t>
        </w:r>
      </w:hyperlink>
      <w:r>
        <w:t xml:space="preserve">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16"/>
    <w:multiLevelType w:val="multilevel"/>
    <w:tmpl w:val="848E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815698"/>
    <w:multiLevelType w:val="hybridMultilevel"/>
    <w:tmpl w:val="9A34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0F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A4264"/>
    <w:multiLevelType w:val="hybridMultilevel"/>
    <w:tmpl w:val="D5DC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6F81"/>
    <w:multiLevelType w:val="hybridMultilevel"/>
    <w:tmpl w:val="F04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0450"/>
    <w:multiLevelType w:val="hybridMultilevel"/>
    <w:tmpl w:val="F6D28CB2"/>
    <w:lvl w:ilvl="0" w:tplc="0F34B9A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5394"/>
    <w:multiLevelType w:val="hybridMultilevel"/>
    <w:tmpl w:val="2AAA2816"/>
    <w:lvl w:ilvl="0" w:tplc="3A10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A51DE"/>
    <w:multiLevelType w:val="hybridMultilevel"/>
    <w:tmpl w:val="13EA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EAF"/>
    <w:multiLevelType w:val="hybridMultilevel"/>
    <w:tmpl w:val="F6F6C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645BA"/>
    <w:multiLevelType w:val="hybridMultilevel"/>
    <w:tmpl w:val="5296B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3329AE"/>
    <w:multiLevelType w:val="multilevel"/>
    <w:tmpl w:val="7B0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73C1870"/>
    <w:multiLevelType w:val="hybridMultilevel"/>
    <w:tmpl w:val="8E8AC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961A90"/>
    <w:multiLevelType w:val="multilevel"/>
    <w:tmpl w:val="9ECEEE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CE7791"/>
    <w:multiLevelType w:val="hybridMultilevel"/>
    <w:tmpl w:val="A3B01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E85D99"/>
    <w:multiLevelType w:val="multilevel"/>
    <w:tmpl w:val="2A824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35F3F1F"/>
    <w:multiLevelType w:val="multilevel"/>
    <w:tmpl w:val="F6FEFDC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ascii="Courier New" w:eastAsia="Times New Roman" w:hAnsi="Courier Ne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ascii="Courier New" w:eastAsia="Times New Roman" w:hAnsi="Courier New" w:cs="Times New Roman" w:hint="default"/>
        <w:sz w:val="24"/>
      </w:rPr>
    </w:lvl>
  </w:abstractNum>
  <w:abstractNum w:abstractNumId="15">
    <w:nsid w:val="248779BC"/>
    <w:multiLevelType w:val="hybridMultilevel"/>
    <w:tmpl w:val="7DEA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89F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A7214"/>
    <w:multiLevelType w:val="hybridMultilevel"/>
    <w:tmpl w:val="6CE27AEA"/>
    <w:lvl w:ilvl="0" w:tplc="528C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B0E8D"/>
    <w:multiLevelType w:val="hybridMultilevel"/>
    <w:tmpl w:val="7956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23D4A"/>
    <w:multiLevelType w:val="hybridMultilevel"/>
    <w:tmpl w:val="F768F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1F733F"/>
    <w:multiLevelType w:val="hybridMultilevel"/>
    <w:tmpl w:val="A6A8F0DA"/>
    <w:lvl w:ilvl="0" w:tplc="6CF09AA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2B59252A"/>
    <w:multiLevelType w:val="hybridMultilevel"/>
    <w:tmpl w:val="E0AA5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171E0D"/>
    <w:multiLevelType w:val="hybridMultilevel"/>
    <w:tmpl w:val="AFD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9A2EF6"/>
    <w:multiLevelType w:val="hybridMultilevel"/>
    <w:tmpl w:val="22522C80"/>
    <w:lvl w:ilvl="0" w:tplc="7BFC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3">
    <w:nsid w:val="3B4577CA"/>
    <w:multiLevelType w:val="hybridMultilevel"/>
    <w:tmpl w:val="85D8481A"/>
    <w:lvl w:ilvl="0" w:tplc="DAA0E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A0879"/>
    <w:multiLevelType w:val="hybridMultilevel"/>
    <w:tmpl w:val="99D62E38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3ECB21FD"/>
    <w:multiLevelType w:val="hybridMultilevel"/>
    <w:tmpl w:val="DD7A31B8"/>
    <w:lvl w:ilvl="0" w:tplc="F3C460CC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0096303"/>
    <w:multiLevelType w:val="hybridMultilevel"/>
    <w:tmpl w:val="17C4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15234"/>
    <w:multiLevelType w:val="hybridMultilevel"/>
    <w:tmpl w:val="B33C9AE8"/>
    <w:lvl w:ilvl="0" w:tplc="7DD4D19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E54A5"/>
    <w:multiLevelType w:val="hybridMultilevel"/>
    <w:tmpl w:val="3C308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E92DE9"/>
    <w:multiLevelType w:val="hybridMultilevel"/>
    <w:tmpl w:val="EE90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D0B50"/>
    <w:multiLevelType w:val="hybridMultilevel"/>
    <w:tmpl w:val="61BE432A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1">
    <w:nsid w:val="522E7082"/>
    <w:multiLevelType w:val="hybridMultilevel"/>
    <w:tmpl w:val="873EFDCC"/>
    <w:lvl w:ilvl="0" w:tplc="FFFFFFFF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7C06F0"/>
    <w:multiLevelType w:val="hybridMultilevel"/>
    <w:tmpl w:val="CBD2AE44"/>
    <w:lvl w:ilvl="0" w:tplc="98FA1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283EDB"/>
    <w:multiLevelType w:val="hybridMultilevel"/>
    <w:tmpl w:val="44AC0BAE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C5AF2"/>
    <w:multiLevelType w:val="multilevel"/>
    <w:tmpl w:val="6A56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C542C21"/>
    <w:multiLevelType w:val="hybridMultilevel"/>
    <w:tmpl w:val="BDBC6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0704AD"/>
    <w:multiLevelType w:val="hybridMultilevel"/>
    <w:tmpl w:val="00F032AE"/>
    <w:lvl w:ilvl="0" w:tplc="3A10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1667B"/>
    <w:multiLevelType w:val="hybridMultilevel"/>
    <w:tmpl w:val="8B42F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643B7D"/>
    <w:multiLevelType w:val="hybridMultilevel"/>
    <w:tmpl w:val="BA8AE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675C58"/>
    <w:multiLevelType w:val="multilevel"/>
    <w:tmpl w:val="EB64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DD6B3C"/>
    <w:multiLevelType w:val="multilevel"/>
    <w:tmpl w:val="5F78F51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ascii="Courier New" w:eastAsia="Times New Roman" w:hAnsi="Courier Ne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ascii="Courier New" w:eastAsia="Times New Roman" w:hAnsi="Courier New" w:cs="Times New Roman" w:hint="default"/>
        <w:sz w:val="24"/>
      </w:rPr>
    </w:lvl>
  </w:abstractNum>
  <w:abstractNum w:abstractNumId="41">
    <w:nsid w:val="76B1250F"/>
    <w:multiLevelType w:val="hybridMultilevel"/>
    <w:tmpl w:val="F6F6C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1471BE"/>
    <w:multiLevelType w:val="hybridMultilevel"/>
    <w:tmpl w:val="E3BE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B67BF"/>
    <w:multiLevelType w:val="hybridMultilevel"/>
    <w:tmpl w:val="6BBA357E"/>
    <w:lvl w:ilvl="0" w:tplc="C6D459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816E8"/>
    <w:multiLevelType w:val="hybridMultilevel"/>
    <w:tmpl w:val="DA6852F0"/>
    <w:lvl w:ilvl="0" w:tplc="BE6A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9514E7"/>
    <w:multiLevelType w:val="multilevel"/>
    <w:tmpl w:val="2A824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44"/>
  </w:num>
  <w:num w:numId="3">
    <w:abstractNumId w:val="22"/>
  </w:num>
  <w:num w:numId="4">
    <w:abstractNumId w:val="27"/>
  </w:num>
  <w:num w:numId="5">
    <w:abstractNumId w:val="21"/>
  </w:num>
  <w:num w:numId="6">
    <w:abstractNumId w:val="5"/>
  </w:num>
  <w:num w:numId="7">
    <w:abstractNumId w:val="36"/>
  </w:num>
  <w:num w:numId="8">
    <w:abstractNumId w:val="24"/>
  </w:num>
  <w:num w:numId="9">
    <w:abstractNumId w:val="23"/>
  </w:num>
  <w:num w:numId="10">
    <w:abstractNumId w:val="33"/>
  </w:num>
  <w:num w:numId="11">
    <w:abstractNumId w:val="28"/>
  </w:num>
  <w:num w:numId="12">
    <w:abstractNumId w:val="25"/>
  </w:num>
  <w:num w:numId="13">
    <w:abstractNumId w:val="20"/>
  </w:num>
  <w:num w:numId="14">
    <w:abstractNumId w:val="30"/>
  </w:num>
  <w:num w:numId="15">
    <w:abstractNumId w:val="13"/>
  </w:num>
  <w:num w:numId="16">
    <w:abstractNumId w:val="31"/>
  </w:num>
  <w:num w:numId="17">
    <w:abstractNumId w:val="14"/>
  </w:num>
  <w:num w:numId="18">
    <w:abstractNumId w:val="32"/>
  </w:num>
  <w:num w:numId="19">
    <w:abstractNumId w:val="40"/>
  </w:num>
  <w:num w:numId="20">
    <w:abstractNumId w:val="43"/>
  </w:num>
  <w:num w:numId="21">
    <w:abstractNumId w:val="42"/>
  </w:num>
  <w:num w:numId="22">
    <w:abstractNumId w:val="18"/>
  </w:num>
  <w:num w:numId="23">
    <w:abstractNumId w:val="37"/>
  </w:num>
  <w:num w:numId="24">
    <w:abstractNumId w:val="0"/>
  </w:num>
  <w:num w:numId="25">
    <w:abstractNumId w:val="34"/>
  </w:num>
  <w:num w:numId="26">
    <w:abstractNumId w:val="26"/>
  </w:num>
  <w:num w:numId="27">
    <w:abstractNumId w:val="17"/>
  </w:num>
  <w:num w:numId="28">
    <w:abstractNumId w:val="38"/>
  </w:num>
  <w:num w:numId="29">
    <w:abstractNumId w:val="10"/>
  </w:num>
  <w:num w:numId="30">
    <w:abstractNumId w:val="41"/>
  </w:num>
  <w:num w:numId="31">
    <w:abstractNumId w:val="7"/>
  </w:num>
  <w:num w:numId="32">
    <w:abstractNumId w:val="35"/>
  </w:num>
  <w:num w:numId="33">
    <w:abstractNumId w:val="8"/>
  </w:num>
  <w:num w:numId="34">
    <w:abstractNumId w:val="6"/>
  </w:num>
  <w:num w:numId="35">
    <w:abstractNumId w:val="2"/>
  </w:num>
  <w:num w:numId="36">
    <w:abstractNumId w:val="3"/>
  </w:num>
  <w:num w:numId="37">
    <w:abstractNumId w:val="4"/>
  </w:num>
  <w:num w:numId="38">
    <w:abstractNumId w:val="9"/>
  </w:num>
  <w:num w:numId="39">
    <w:abstractNumId w:val="11"/>
  </w:num>
  <w:num w:numId="40">
    <w:abstractNumId w:val="12"/>
  </w:num>
  <w:num w:numId="41">
    <w:abstractNumId w:val="29"/>
  </w:num>
  <w:num w:numId="42">
    <w:abstractNumId w:val="1"/>
  </w:num>
  <w:num w:numId="43">
    <w:abstractNumId w:val="15"/>
  </w:num>
  <w:num w:numId="44">
    <w:abstractNumId w:val="45"/>
  </w:num>
  <w:num w:numId="45">
    <w:abstractNumId w:val="39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C64A2"/>
    <w:rsid w:val="00010E60"/>
    <w:rsid w:val="000132AB"/>
    <w:rsid w:val="00014B90"/>
    <w:rsid w:val="00015878"/>
    <w:rsid w:val="00022486"/>
    <w:rsid w:val="00026A68"/>
    <w:rsid w:val="00026C20"/>
    <w:rsid w:val="00037E78"/>
    <w:rsid w:val="00042154"/>
    <w:rsid w:val="0007417F"/>
    <w:rsid w:val="0008217C"/>
    <w:rsid w:val="00082354"/>
    <w:rsid w:val="000829AB"/>
    <w:rsid w:val="00093D40"/>
    <w:rsid w:val="000C0F7D"/>
    <w:rsid w:val="000C5AC4"/>
    <w:rsid w:val="000D0565"/>
    <w:rsid w:val="000D0BA0"/>
    <w:rsid w:val="000E477E"/>
    <w:rsid w:val="000E5384"/>
    <w:rsid w:val="000F2561"/>
    <w:rsid w:val="0010106D"/>
    <w:rsid w:val="001012B2"/>
    <w:rsid w:val="00151B69"/>
    <w:rsid w:val="001552E5"/>
    <w:rsid w:val="00166713"/>
    <w:rsid w:val="00171557"/>
    <w:rsid w:val="00171B10"/>
    <w:rsid w:val="00173C3B"/>
    <w:rsid w:val="00174453"/>
    <w:rsid w:val="00175729"/>
    <w:rsid w:val="00180A81"/>
    <w:rsid w:val="00182D10"/>
    <w:rsid w:val="001913B6"/>
    <w:rsid w:val="00196056"/>
    <w:rsid w:val="001A4B81"/>
    <w:rsid w:val="001B1FEA"/>
    <w:rsid w:val="001B6520"/>
    <w:rsid w:val="001D7CB8"/>
    <w:rsid w:val="001E123E"/>
    <w:rsid w:val="001E26CD"/>
    <w:rsid w:val="001F0BB6"/>
    <w:rsid w:val="001F15F5"/>
    <w:rsid w:val="002021D6"/>
    <w:rsid w:val="00203697"/>
    <w:rsid w:val="00221647"/>
    <w:rsid w:val="00225376"/>
    <w:rsid w:val="002266F1"/>
    <w:rsid w:val="00232E3A"/>
    <w:rsid w:val="00243EC6"/>
    <w:rsid w:val="00255A75"/>
    <w:rsid w:val="00261AA6"/>
    <w:rsid w:val="00262BCA"/>
    <w:rsid w:val="002727FA"/>
    <w:rsid w:val="00281242"/>
    <w:rsid w:val="00281F6A"/>
    <w:rsid w:val="00290EE8"/>
    <w:rsid w:val="002935B9"/>
    <w:rsid w:val="002C4C9A"/>
    <w:rsid w:val="002C64A2"/>
    <w:rsid w:val="002D055E"/>
    <w:rsid w:val="002E01B5"/>
    <w:rsid w:val="002E2BC9"/>
    <w:rsid w:val="002E3230"/>
    <w:rsid w:val="002F3C52"/>
    <w:rsid w:val="00333A96"/>
    <w:rsid w:val="00334EB4"/>
    <w:rsid w:val="00335F71"/>
    <w:rsid w:val="00353813"/>
    <w:rsid w:val="003635D7"/>
    <w:rsid w:val="00365321"/>
    <w:rsid w:val="00381AA0"/>
    <w:rsid w:val="003837AE"/>
    <w:rsid w:val="0038650D"/>
    <w:rsid w:val="003879D7"/>
    <w:rsid w:val="00395F58"/>
    <w:rsid w:val="003978C9"/>
    <w:rsid w:val="003A5612"/>
    <w:rsid w:val="003A7DBA"/>
    <w:rsid w:val="003B0955"/>
    <w:rsid w:val="003B09E4"/>
    <w:rsid w:val="003B3EAB"/>
    <w:rsid w:val="003C2CEF"/>
    <w:rsid w:val="003E2FDB"/>
    <w:rsid w:val="003F0402"/>
    <w:rsid w:val="003F135E"/>
    <w:rsid w:val="003F4F8C"/>
    <w:rsid w:val="00402AE8"/>
    <w:rsid w:val="004135D0"/>
    <w:rsid w:val="00415132"/>
    <w:rsid w:val="00432589"/>
    <w:rsid w:val="00435AED"/>
    <w:rsid w:val="004451FF"/>
    <w:rsid w:val="0046672C"/>
    <w:rsid w:val="004749AE"/>
    <w:rsid w:val="00494797"/>
    <w:rsid w:val="004A197F"/>
    <w:rsid w:val="004A6A58"/>
    <w:rsid w:val="004B5AEF"/>
    <w:rsid w:val="004C428B"/>
    <w:rsid w:val="004D2929"/>
    <w:rsid w:val="004D7A0E"/>
    <w:rsid w:val="004D7A48"/>
    <w:rsid w:val="0050130B"/>
    <w:rsid w:val="005022EC"/>
    <w:rsid w:val="005042AD"/>
    <w:rsid w:val="005512AF"/>
    <w:rsid w:val="005520EA"/>
    <w:rsid w:val="00555D76"/>
    <w:rsid w:val="00561210"/>
    <w:rsid w:val="00564D5E"/>
    <w:rsid w:val="0057126E"/>
    <w:rsid w:val="005767A6"/>
    <w:rsid w:val="00581063"/>
    <w:rsid w:val="00585D0A"/>
    <w:rsid w:val="0059090F"/>
    <w:rsid w:val="005A037E"/>
    <w:rsid w:val="005A4E44"/>
    <w:rsid w:val="005B2F4C"/>
    <w:rsid w:val="005B3AF5"/>
    <w:rsid w:val="005B4D43"/>
    <w:rsid w:val="005C502A"/>
    <w:rsid w:val="005E1635"/>
    <w:rsid w:val="005E25EE"/>
    <w:rsid w:val="00601F9F"/>
    <w:rsid w:val="00602150"/>
    <w:rsid w:val="00610C0B"/>
    <w:rsid w:val="0061695D"/>
    <w:rsid w:val="006240A4"/>
    <w:rsid w:val="00624152"/>
    <w:rsid w:val="00625CFA"/>
    <w:rsid w:val="006260B0"/>
    <w:rsid w:val="00633ED8"/>
    <w:rsid w:val="00642869"/>
    <w:rsid w:val="006504E8"/>
    <w:rsid w:val="00661F29"/>
    <w:rsid w:val="006622D2"/>
    <w:rsid w:val="00692D3A"/>
    <w:rsid w:val="00694E4A"/>
    <w:rsid w:val="00697088"/>
    <w:rsid w:val="006A174B"/>
    <w:rsid w:val="006A6A19"/>
    <w:rsid w:val="006B378A"/>
    <w:rsid w:val="006D4E13"/>
    <w:rsid w:val="006D57C5"/>
    <w:rsid w:val="006F14EB"/>
    <w:rsid w:val="0070158E"/>
    <w:rsid w:val="00702C75"/>
    <w:rsid w:val="00704D9F"/>
    <w:rsid w:val="00711C32"/>
    <w:rsid w:val="00712E2F"/>
    <w:rsid w:val="007144F4"/>
    <w:rsid w:val="00720633"/>
    <w:rsid w:val="007228DB"/>
    <w:rsid w:val="0072658A"/>
    <w:rsid w:val="007366EC"/>
    <w:rsid w:val="007374C9"/>
    <w:rsid w:val="0074335D"/>
    <w:rsid w:val="00780742"/>
    <w:rsid w:val="00792142"/>
    <w:rsid w:val="00792D95"/>
    <w:rsid w:val="0079548A"/>
    <w:rsid w:val="0079786E"/>
    <w:rsid w:val="007D5728"/>
    <w:rsid w:val="007D666C"/>
    <w:rsid w:val="007D6A85"/>
    <w:rsid w:val="007E3C94"/>
    <w:rsid w:val="007E7651"/>
    <w:rsid w:val="00807BB7"/>
    <w:rsid w:val="00817D55"/>
    <w:rsid w:val="008365E8"/>
    <w:rsid w:val="008441C4"/>
    <w:rsid w:val="00861932"/>
    <w:rsid w:val="008622CB"/>
    <w:rsid w:val="00867219"/>
    <w:rsid w:val="00871900"/>
    <w:rsid w:val="00883EAE"/>
    <w:rsid w:val="00884316"/>
    <w:rsid w:val="008905FD"/>
    <w:rsid w:val="008952F4"/>
    <w:rsid w:val="008A0B59"/>
    <w:rsid w:val="008A4762"/>
    <w:rsid w:val="008B09A1"/>
    <w:rsid w:val="008C0D13"/>
    <w:rsid w:val="008C4FC6"/>
    <w:rsid w:val="008D4B42"/>
    <w:rsid w:val="008D7671"/>
    <w:rsid w:val="008E63EF"/>
    <w:rsid w:val="008E7F8F"/>
    <w:rsid w:val="008F340A"/>
    <w:rsid w:val="008F3A90"/>
    <w:rsid w:val="00904DC0"/>
    <w:rsid w:val="0092432F"/>
    <w:rsid w:val="009330FA"/>
    <w:rsid w:val="009407CC"/>
    <w:rsid w:val="00941D43"/>
    <w:rsid w:val="009431BE"/>
    <w:rsid w:val="00947373"/>
    <w:rsid w:val="00954C7E"/>
    <w:rsid w:val="0096135C"/>
    <w:rsid w:val="0097080A"/>
    <w:rsid w:val="0097319C"/>
    <w:rsid w:val="00973475"/>
    <w:rsid w:val="00974E42"/>
    <w:rsid w:val="00987EE6"/>
    <w:rsid w:val="00993036"/>
    <w:rsid w:val="0099616F"/>
    <w:rsid w:val="009A00ED"/>
    <w:rsid w:val="009A111A"/>
    <w:rsid w:val="009A1CD0"/>
    <w:rsid w:val="009A63C2"/>
    <w:rsid w:val="009A7006"/>
    <w:rsid w:val="009B174D"/>
    <w:rsid w:val="009C3144"/>
    <w:rsid w:val="009C6FB4"/>
    <w:rsid w:val="009D094A"/>
    <w:rsid w:val="009D58FE"/>
    <w:rsid w:val="009E27A6"/>
    <w:rsid w:val="009E2EC5"/>
    <w:rsid w:val="00A05A54"/>
    <w:rsid w:val="00A07CE7"/>
    <w:rsid w:val="00A26560"/>
    <w:rsid w:val="00A26EF5"/>
    <w:rsid w:val="00A3099D"/>
    <w:rsid w:val="00A327FF"/>
    <w:rsid w:val="00A374A6"/>
    <w:rsid w:val="00A65618"/>
    <w:rsid w:val="00A733CB"/>
    <w:rsid w:val="00A80E8A"/>
    <w:rsid w:val="00A94056"/>
    <w:rsid w:val="00A95DB4"/>
    <w:rsid w:val="00AA5ED7"/>
    <w:rsid w:val="00AD2057"/>
    <w:rsid w:val="00AE18BC"/>
    <w:rsid w:val="00B07CA8"/>
    <w:rsid w:val="00B22F71"/>
    <w:rsid w:val="00B24131"/>
    <w:rsid w:val="00B26365"/>
    <w:rsid w:val="00B40EAB"/>
    <w:rsid w:val="00B53AE2"/>
    <w:rsid w:val="00B54860"/>
    <w:rsid w:val="00B613A1"/>
    <w:rsid w:val="00B708DE"/>
    <w:rsid w:val="00B9695E"/>
    <w:rsid w:val="00BC01C0"/>
    <w:rsid w:val="00BC063B"/>
    <w:rsid w:val="00BC098E"/>
    <w:rsid w:val="00BC1C43"/>
    <w:rsid w:val="00BD75F7"/>
    <w:rsid w:val="00BF2D26"/>
    <w:rsid w:val="00C24300"/>
    <w:rsid w:val="00C249EA"/>
    <w:rsid w:val="00C43B0D"/>
    <w:rsid w:val="00C4555A"/>
    <w:rsid w:val="00C63CF5"/>
    <w:rsid w:val="00C654F7"/>
    <w:rsid w:val="00C6758F"/>
    <w:rsid w:val="00C71878"/>
    <w:rsid w:val="00C825F0"/>
    <w:rsid w:val="00C84B72"/>
    <w:rsid w:val="00C87DAF"/>
    <w:rsid w:val="00C93B22"/>
    <w:rsid w:val="00C96A15"/>
    <w:rsid w:val="00CA5503"/>
    <w:rsid w:val="00CB1DD0"/>
    <w:rsid w:val="00CB265E"/>
    <w:rsid w:val="00CB3008"/>
    <w:rsid w:val="00CD06B7"/>
    <w:rsid w:val="00CE12B5"/>
    <w:rsid w:val="00D0262A"/>
    <w:rsid w:val="00D02744"/>
    <w:rsid w:val="00D07F90"/>
    <w:rsid w:val="00D12BA5"/>
    <w:rsid w:val="00D24843"/>
    <w:rsid w:val="00D31609"/>
    <w:rsid w:val="00D32BE9"/>
    <w:rsid w:val="00D337FB"/>
    <w:rsid w:val="00D46EAF"/>
    <w:rsid w:val="00D55BA3"/>
    <w:rsid w:val="00D66297"/>
    <w:rsid w:val="00D719E0"/>
    <w:rsid w:val="00D72B1B"/>
    <w:rsid w:val="00D82ED0"/>
    <w:rsid w:val="00D90678"/>
    <w:rsid w:val="00D91B4D"/>
    <w:rsid w:val="00DB0086"/>
    <w:rsid w:val="00DD2772"/>
    <w:rsid w:val="00DE101F"/>
    <w:rsid w:val="00DE1A01"/>
    <w:rsid w:val="00DE32BF"/>
    <w:rsid w:val="00DE4232"/>
    <w:rsid w:val="00DE4CF0"/>
    <w:rsid w:val="00DF42B1"/>
    <w:rsid w:val="00E0381D"/>
    <w:rsid w:val="00E22B8D"/>
    <w:rsid w:val="00E26DDC"/>
    <w:rsid w:val="00E27EB8"/>
    <w:rsid w:val="00E4430D"/>
    <w:rsid w:val="00E470E2"/>
    <w:rsid w:val="00E52296"/>
    <w:rsid w:val="00E54E59"/>
    <w:rsid w:val="00E55660"/>
    <w:rsid w:val="00E56A36"/>
    <w:rsid w:val="00E60177"/>
    <w:rsid w:val="00E7023F"/>
    <w:rsid w:val="00E70962"/>
    <w:rsid w:val="00E754D7"/>
    <w:rsid w:val="00E755AD"/>
    <w:rsid w:val="00E77E40"/>
    <w:rsid w:val="00E80093"/>
    <w:rsid w:val="00E919C0"/>
    <w:rsid w:val="00E945DD"/>
    <w:rsid w:val="00EB183B"/>
    <w:rsid w:val="00EB64E4"/>
    <w:rsid w:val="00EC1110"/>
    <w:rsid w:val="00EC5DCC"/>
    <w:rsid w:val="00ED19D7"/>
    <w:rsid w:val="00ED29AF"/>
    <w:rsid w:val="00ED46F3"/>
    <w:rsid w:val="00ED4B63"/>
    <w:rsid w:val="00ED77FA"/>
    <w:rsid w:val="00ED7939"/>
    <w:rsid w:val="00EE5E1F"/>
    <w:rsid w:val="00EF3B66"/>
    <w:rsid w:val="00EF4853"/>
    <w:rsid w:val="00F06B87"/>
    <w:rsid w:val="00F11F63"/>
    <w:rsid w:val="00F22522"/>
    <w:rsid w:val="00F22D65"/>
    <w:rsid w:val="00F233A6"/>
    <w:rsid w:val="00F3677A"/>
    <w:rsid w:val="00F41E7E"/>
    <w:rsid w:val="00F42C12"/>
    <w:rsid w:val="00F5043D"/>
    <w:rsid w:val="00F531DF"/>
    <w:rsid w:val="00F57475"/>
    <w:rsid w:val="00F6110F"/>
    <w:rsid w:val="00F80BBC"/>
    <w:rsid w:val="00F87A44"/>
    <w:rsid w:val="00F902A8"/>
    <w:rsid w:val="00F9580C"/>
    <w:rsid w:val="00FA3718"/>
    <w:rsid w:val="00FB0D1F"/>
    <w:rsid w:val="00FB1161"/>
    <w:rsid w:val="00FB61AA"/>
    <w:rsid w:val="00FC5AD9"/>
    <w:rsid w:val="00FC719A"/>
    <w:rsid w:val="00FD52BF"/>
    <w:rsid w:val="00FD7BB0"/>
    <w:rsid w:val="00FE3C81"/>
    <w:rsid w:val="00FE3EA6"/>
    <w:rsid w:val="00FF4A87"/>
    <w:rsid w:val="00FF4EF6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42"/>
    <w:rPr>
      <w:rFonts w:eastAsia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1695D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2C64A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Calibri" w:hAnsi="Arial" w:cs="Arial"/>
      <w:szCs w:val="20"/>
      <w:lang w:eastAsia="ru-RU"/>
    </w:rPr>
  </w:style>
  <w:style w:type="paragraph" w:styleId="a4">
    <w:name w:val="Body Text Indent"/>
    <w:basedOn w:val="a"/>
    <w:link w:val="a5"/>
    <w:rsid w:val="006A6A19"/>
    <w:pPr>
      <w:ind w:left="6379"/>
    </w:pPr>
    <w:rPr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79548A"/>
    <w:rPr>
      <w:rFonts w:cs="Times New Roman"/>
      <w:sz w:val="28"/>
      <w:lang w:eastAsia="en-US"/>
    </w:rPr>
  </w:style>
  <w:style w:type="character" w:customStyle="1" w:styleId="a5">
    <w:name w:val="Основной текст с отступом Знак"/>
    <w:link w:val="a4"/>
    <w:locked/>
    <w:rsid w:val="006A6A19"/>
    <w:rPr>
      <w:rFonts w:eastAsia="Times New Roman" w:cs="Times New Roman"/>
      <w:lang w:val="ru-RU" w:eastAsia="ru-RU" w:bidi="ar-SA"/>
    </w:rPr>
  </w:style>
  <w:style w:type="paragraph" w:styleId="a6">
    <w:name w:val="Body Text"/>
    <w:basedOn w:val="a"/>
    <w:link w:val="a7"/>
    <w:rsid w:val="006A6A19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link w:val="a6"/>
    <w:semiHidden/>
    <w:locked/>
    <w:rsid w:val="0079548A"/>
    <w:rPr>
      <w:rFonts w:cs="Times New Roman"/>
      <w:sz w:val="28"/>
      <w:lang w:eastAsia="en-US"/>
    </w:rPr>
  </w:style>
  <w:style w:type="character" w:customStyle="1" w:styleId="1">
    <w:name w:val="Знак Знак1"/>
    <w:locked/>
    <w:rsid w:val="00174453"/>
    <w:rPr>
      <w:rFonts w:eastAsia="Calibri"/>
      <w:lang w:val="ru-RU" w:eastAsia="ru-RU" w:bidi="ar-SA"/>
    </w:rPr>
  </w:style>
  <w:style w:type="paragraph" w:styleId="a8">
    <w:name w:val="List Paragraph"/>
    <w:basedOn w:val="a"/>
    <w:uiPriority w:val="34"/>
    <w:qFormat/>
    <w:rsid w:val="003C2CEF"/>
    <w:pPr>
      <w:ind w:left="720"/>
      <w:contextualSpacing/>
    </w:pPr>
    <w:rPr>
      <w:sz w:val="24"/>
      <w:szCs w:val="24"/>
      <w:lang w:eastAsia="ru-RU"/>
    </w:rPr>
  </w:style>
  <w:style w:type="paragraph" w:customStyle="1" w:styleId="10">
    <w:name w:val="Абзац списка1"/>
    <w:basedOn w:val="a"/>
    <w:rsid w:val="00E56A36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Style8">
    <w:name w:val="Style8"/>
    <w:basedOn w:val="a"/>
    <w:rsid w:val="00E56A36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Calibri"/>
      <w:sz w:val="24"/>
      <w:szCs w:val="24"/>
      <w:lang w:eastAsia="ru-RU"/>
    </w:rPr>
  </w:style>
  <w:style w:type="character" w:styleId="a9">
    <w:name w:val="Emphasis"/>
    <w:uiPriority w:val="20"/>
    <w:qFormat/>
    <w:locked/>
    <w:rsid w:val="00A80E8A"/>
    <w:rPr>
      <w:rFonts w:cs="Times New Roman"/>
      <w:i/>
      <w:iCs/>
    </w:rPr>
  </w:style>
  <w:style w:type="table" w:styleId="aa">
    <w:name w:val="Table Grid"/>
    <w:basedOn w:val="a1"/>
    <w:uiPriority w:val="59"/>
    <w:locked/>
    <w:rsid w:val="00F80B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952F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8952F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C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502A"/>
    <w:rPr>
      <w:rFonts w:ascii="Courier New" w:eastAsia="Times New Roman" w:hAnsi="Courier New" w:cs="Courier New"/>
    </w:rPr>
  </w:style>
  <w:style w:type="character" w:styleId="ac">
    <w:name w:val="Hyperlink"/>
    <w:basedOn w:val="a0"/>
    <w:rsid w:val="006169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695D"/>
    <w:rPr>
      <w:rFonts w:eastAsia="Times New Roman"/>
      <w:b/>
      <w:bCs/>
      <w:sz w:val="27"/>
      <w:szCs w:val="27"/>
    </w:rPr>
  </w:style>
  <w:style w:type="character" w:styleId="ad">
    <w:name w:val="FollowedHyperlink"/>
    <w:basedOn w:val="a0"/>
    <w:rsid w:val="0061695D"/>
    <w:rPr>
      <w:color w:val="800080"/>
      <w:u w:val="single"/>
    </w:rPr>
  </w:style>
  <w:style w:type="paragraph" w:styleId="ae">
    <w:name w:val="header"/>
    <w:basedOn w:val="a"/>
    <w:link w:val="af"/>
    <w:rsid w:val="00D719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19E0"/>
    <w:rPr>
      <w:rFonts w:eastAsia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rsid w:val="00D71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19E0"/>
    <w:rPr>
      <w:rFonts w:eastAsia="Times New Roman"/>
      <w:sz w:val="28"/>
      <w:szCs w:val="22"/>
      <w:lang w:eastAsia="en-US"/>
    </w:rPr>
  </w:style>
  <w:style w:type="paragraph" w:styleId="af2">
    <w:name w:val="footnote text"/>
    <w:basedOn w:val="a"/>
    <w:link w:val="af3"/>
    <w:rsid w:val="00E80093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80093"/>
    <w:rPr>
      <w:rFonts w:eastAsia="Times New Roman"/>
      <w:lang w:eastAsia="en-US"/>
    </w:rPr>
  </w:style>
  <w:style w:type="character" w:styleId="af4">
    <w:name w:val="footnote reference"/>
    <w:basedOn w:val="a0"/>
    <w:rsid w:val="00E800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2" w:space="0" w:color="C0C0C0"/>
            <w:right w:val="none" w:sz="0" w:space="0" w:color="auto"/>
          </w:divBdr>
        </w:div>
        <w:div w:id="41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e.hse.ru/innov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rekanet.ru/ewww/info/about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ia.ru/20190401/1552291901.html" TargetMode="External"/><Relationship Id="rId1" Type="http://schemas.openxmlformats.org/officeDocument/2006/relationships/hyperlink" Target="https://ria.ru/20190401/15522919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852C-FEAF-47C3-B05C-0FB23197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отдела:</vt:lpstr>
    </vt:vector>
  </TitlesOfParts>
  <Company>Microsoft</Company>
  <LinksUpToDate>false</LinksUpToDate>
  <CharactersWithSpaces>19231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http://journal.asu.ru/index.php/vfp/article/view/1170/858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отдела:</dc:title>
  <dc:creator>-</dc:creator>
  <cp:lastModifiedBy>Наталья</cp:lastModifiedBy>
  <cp:revision>23</cp:revision>
  <cp:lastPrinted>2018-05-23T08:57:00Z</cp:lastPrinted>
  <dcterms:created xsi:type="dcterms:W3CDTF">2019-05-26T11:09:00Z</dcterms:created>
  <dcterms:modified xsi:type="dcterms:W3CDTF">2019-07-10T13:12:00Z</dcterms:modified>
</cp:coreProperties>
</file>