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195F" w:rsidRPr="00321C58" w:rsidRDefault="00321C58">
      <w:pPr>
        <w:rPr>
          <w:rFonts w:ascii="Times New Roman" w:hAnsi="Times New Roman" w:cs="Times New Roman"/>
          <w:b/>
          <w:color w:val="1A1B1C"/>
          <w:shd w:val="clear" w:color="auto" w:fill="FFFFFF"/>
        </w:rPr>
      </w:pPr>
      <w:r w:rsidRPr="00321C58">
        <w:rPr>
          <w:rFonts w:ascii="Times New Roman" w:hAnsi="Times New Roman" w:cs="Times New Roman"/>
          <w:b/>
          <w:color w:val="1A1B1C"/>
          <w:shd w:val="clear" w:color="auto" w:fill="FFFFFF"/>
        </w:rPr>
        <w:t>СКРИНИ</w:t>
      </w:r>
      <w:r w:rsidR="00DF1BCD">
        <w:rPr>
          <w:rFonts w:ascii="Times New Roman" w:hAnsi="Times New Roman" w:cs="Times New Roman"/>
          <w:b/>
          <w:color w:val="1A1B1C"/>
          <w:shd w:val="clear" w:color="auto" w:fill="FFFFFF"/>
        </w:rPr>
        <w:t>Н</w:t>
      </w:r>
      <w:r w:rsidRPr="00321C58">
        <w:rPr>
          <w:rFonts w:ascii="Times New Roman" w:hAnsi="Times New Roman" w:cs="Times New Roman"/>
          <w:b/>
          <w:color w:val="1A1B1C"/>
          <w:shd w:val="clear" w:color="auto" w:fill="FFFFFF"/>
        </w:rPr>
        <w:t>Г-ИНСТРУМЕНТАРИЙ ОЦЕНКИ РИСКА СУИЦИДАЛЬНОГО ПОВЕДЕНИЯ</w:t>
      </w:r>
    </w:p>
    <w:p w:rsidR="00A1195F" w:rsidRPr="00321C58" w:rsidRDefault="00A1195F">
      <w:pPr>
        <w:rPr>
          <w:rFonts w:ascii="Times New Roman" w:hAnsi="Times New Roman" w:cs="Times New Roman"/>
          <w:b/>
          <w:color w:val="1A1B1C"/>
          <w:shd w:val="clear" w:color="auto" w:fill="FFFFFF"/>
        </w:rPr>
      </w:pPr>
      <w:r w:rsidRPr="00321C58">
        <w:rPr>
          <w:rFonts w:ascii="Times New Roman" w:hAnsi="Times New Roman" w:cs="Times New Roman"/>
          <w:b/>
          <w:color w:val="1A1B1C"/>
          <w:shd w:val="clear" w:color="auto" w:fill="FFFFFF"/>
        </w:rPr>
        <w:t>Шкала безнадёжности Бека (</w:t>
      </w:r>
      <w:r w:rsidRPr="00321C58">
        <w:rPr>
          <w:rFonts w:ascii="Times New Roman" w:hAnsi="Times New Roman" w:cs="Times New Roman"/>
          <w:b/>
          <w:color w:val="1A1B1C"/>
          <w:shd w:val="clear" w:color="auto" w:fill="FFFFFF"/>
          <w:lang w:val="en-US"/>
        </w:rPr>
        <w:t>Beck</w:t>
      </w:r>
      <w:r w:rsidRPr="00321C58">
        <w:rPr>
          <w:rFonts w:ascii="Times New Roman" w:hAnsi="Times New Roman" w:cs="Times New Roman"/>
          <w:b/>
          <w:color w:val="1A1B1C"/>
          <w:shd w:val="clear" w:color="auto" w:fill="FFFFFF"/>
        </w:rPr>
        <w:t xml:space="preserve"> </w:t>
      </w:r>
      <w:r w:rsidRPr="00321C58">
        <w:rPr>
          <w:rFonts w:ascii="Times New Roman" w:hAnsi="Times New Roman" w:cs="Times New Roman"/>
          <w:b/>
          <w:color w:val="1A1B1C"/>
          <w:shd w:val="clear" w:color="auto" w:fill="FFFFFF"/>
          <w:lang w:val="en-US"/>
        </w:rPr>
        <w:t>Hopelessness</w:t>
      </w:r>
      <w:r w:rsidRPr="00321C58">
        <w:rPr>
          <w:rFonts w:ascii="Times New Roman" w:hAnsi="Times New Roman" w:cs="Times New Roman"/>
          <w:b/>
          <w:color w:val="1A1B1C"/>
          <w:shd w:val="clear" w:color="auto" w:fill="FFFFFF"/>
        </w:rPr>
        <w:t xml:space="preserve"> </w:t>
      </w:r>
      <w:r w:rsidRPr="00321C58">
        <w:rPr>
          <w:rFonts w:ascii="Times New Roman" w:hAnsi="Times New Roman" w:cs="Times New Roman"/>
          <w:b/>
          <w:color w:val="1A1B1C"/>
          <w:shd w:val="clear" w:color="auto" w:fill="FFFFFF"/>
          <w:lang w:val="en-US"/>
        </w:rPr>
        <w:t>Scale</w:t>
      </w:r>
      <w:r w:rsidRPr="00321C58">
        <w:rPr>
          <w:rFonts w:ascii="Times New Roman" w:hAnsi="Times New Roman" w:cs="Times New Roman"/>
          <w:b/>
          <w:color w:val="1A1B1C"/>
          <w:shd w:val="clear" w:color="auto" w:fill="FFFFFF"/>
        </w:rPr>
        <w:t>) – 20ПУНКТОВ</w:t>
      </w:r>
    </w:p>
    <w:p w:rsidR="00A1195F" w:rsidRPr="00321C58" w:rsidRDefault="00A1195F">
      <w:pPr>
        <w:rPr>
          <w:rFonts w:ascii="Times New Roman" w:hAnsi="Times New Roman" w:cs="Times New Roman"/>
          <w:color w:val="1A1B1C"/>
          <w:shd w:val="clear" w:color="auto" w:fill="FFFFFF"/>
        </w:rPr>
      </w:pPr>
      <w:r w:rsidRPr="00321C58">
        <w:rPr>
          <w:rFonts w:ascii="Times New Roman" w:hAnsi="Times New Roman" w:cs="Times New Roman"/>
          <w:color w:val="1A1B1C"/>
          <w:shd w:val="clear" w:color="auto" w:fill="FFFFFF"/>
        </w:rPr>
        <w:t>"...Безнадёжность — переживание отчаяния или крайнего пессимизма по поводу будущего, а также часть когнитивной триады Бека (вместе с негативным восприятием себя и окружающего мира), описанная в когнитивной модели депрессии Бек..." </w:t>
      </w:r>
    </w:p>
    <w:p w:rsidR="00A1195F" w:rsidRPr="00321C58" w:rsidRDefault="00A1195F">
      <w:pPr>
        <w:rPr>
          <w:rFonts w:ascii="Times New Roman" w:hAnsi="Times New Roman" w:cs="Times New Roman"/>
          <w:b/>
          <w:color w:val="1A1B1C"/>
          <w:shd w:val="clear" w:color="auto" w:fill="FFFFFF"/>
          <w:lang w:val="en-US"/>
        </w:rPr>
      </w:pPr>
      <w:r w:rsidRPr="00DF1BCD">
        <w:rPr>
          <w:rFonts w:ascii="Times New Roman" w:hAnsi="Times New Roman" w:cs="Times New Roman"/>
          <w:b/>
          <w:color w:val="1A1B1C"/>
          <w:shd w:val="clear" w:color="auto" w:fill="FFFFFF"/>
        </w:rPr>
        <w:t xml:space="preserve"> </w:t>
      </w:r>
      <w:proofErr w:type="gramStart"/>
      <w:r w:rsidRPr="00321C58">
        <w:rPr>
          <w:rFonts w:ascii="Times New Roman" w:hAnsi="Times New Roman" w:cs="Times New Roman"/>
          <w:b/>
          <w:color w:val="1A1B1C"/>
          <w:shd w:val="clear" w:color="auto" w:fill="FFFFFF"/>
        </w:rPr>
        <w:t>Детская</w:t>
      </w:r>
      <w:r w:rsidRPr="00321C58">
        <w:rPr>
          <w:rFonts w:ascii="Times New Roman" w:hAnsi="Times New Roman" w:cs="Times New Roman"/>
          <w:b/>
          <w:color w:val="1A1B1C"/>
          <w:shd w:val="clear" w:color="auto" w:fill="FFFFFF"/>
          <w:lang w:val="en-US"/>
        </w:rPr>
        <w:t xml:space="preserve"> </w:t>
      </w:r>
      <w:r w:rsidRPr="00321C58">
        <w:rPr>
          <w:rFonts w:ascii="Times New Roman" w:hAnsi="Times New Roman" w:cs="Times New Roman"/>
          <w:b/>
          <w:color w:val="1A1B1C"/>
          <w:shd w:val="clear" w:color="auto" w:fill="FFFFFF"/>
        </w:rPr>
        <w:t>шкала</w:t>
      </w:r>
      <w:r w:rsidRPr="00321C58">
        <w:rPr>
          <w:rFonts w:ascii="Times New Roman" w:hAnsi="Times New Roman" w:cs="Times New Roman"/>
          <w:b/>
          <w:color w:val="1A1B1C"/>
          <w:shd w:val="clear" w:color="auto" w:fill="FFFFFF"/>
          <w:lang w:val="en-US"/>
        </w:rPr>
        <w:t xml:space="preserve"> </w:t>
      </w:r>
      <w:r w:rsidRPr="00321C58">
        <w:rPr>
          <w:rFonts w:ascii="Times New Roman" w:hAnsi="Times New Roman" w:cs="Times New Roman"/>
          <w:b/>
          <w:color w:val="1A1B1C"/>
          <w:shd w:val="clear" w:color="auto" w:fill="FFFFFF"/>
        </w:rPr>
        <w:t>безнадёжности</w:t>
      </w:r>
      <w:r w:rsidRPr="00321C58">
        <w:rPr>
          <w:rFonts w:ascii="Times New Roman" w:hAnsi="Times New Roman" w:cs="Times New Roman"/>
          <w:b/>
          <w:color w:val="1A1B1C"/>
          <w:shd w:val="clear" w:color="auto" w:fill="FFFFFF"/>
          <w:lang w:val="en-US"/>
        </w:rPr>
        <w:t xml:space="preserve"> (Hopelessness Scale for Children, HLPS -17 </w:t>
      </w:r>
      <w:r w:rsidRPr="00321C58">
        <w:rPr>
          <w:rFonts w:ascii="Times New Roman" w:hAnsi="Times New Roman" w:cs="Times New Roman"/>
          <w:b/>
          <w:color w:val="1A1B1C"/>
          <w:shd w:val="clear" w:color="auto" w:fill="FFFFFF"/>
        </w:rPr>
        <w:t>пунктов</w:t>
      </w:r>
      <w:proofErr w:type="gramEnd"/>
    </w:p>
    <w:p w:rsidR="00A1195F" w:rsidRPr="00321C58" w:rsidRDefault="00A1195F">
      <w:pPr>
        <w:rPr>
          <w:rFonts w:ascii="Times New Roman" w:hAnsi="Times New Roman" w:cs="Times New Roman"/>
          <w:color w:val="1A1B1C"/>
          <w:shd w:val="clear" w:color="auto" w:fill="FFFFFF"/>
        </w:rPr>
      </w:pPr>
      <w:r w:rsidRPr="00321C58">
        <w:rPr>
          <w:rFonts w:ascii="Times New Roman" w:hAnsi="Times New Roman" w:cs="Times New Roman"/>
          <w:color w:val="1A1B1C"/>
          <w:shd w:val="clear" w:color="auto" w:fill="FFFFFF"/>
        </w:rPr>
        <w:t>Шкала чувства собственной ненужности для детей (</w:t>
      </w:r>
      <w:proofErr w:type="spellStart"/>
      <w:r w:rsidRPr="00321C58">
        <w:rPr>
          <w:rFonts w:ascii="Times New Roman" w:hAnsi="Times New Roman" w:cs="Times New Roman"/>
          <w:color w:val="1A1B1C"/>
          <w:shd w:val="clear" w:color="auto" w:fill="FFFFFF"/>
        </w:rPr>
        <w:t>Expendable</w:t>
      </w:r>
      <w:proofErr w:type="spellEnd"/>
      <w:r w:rsidRPr="00321C58">
        <w:rPr>
          <w:rFonts w:ascii="Times New Roman" w:hAnsi="Times New Roman" w:cs="Times New Roman"/>
          <w:color w:val="1A1B1C"/>
          <w:shd w:val="clear" w:color="auto" w:fill="FFFFFF"/>
        </w:rPr>
        <w:t xml:space="preserve"> </w:t>
      </w:r>
      <w:proofErr w:type="spellStart"/>
      <w:r w:rsidRPr="00321C58">
        <w:rPr>
          <w:rFonts w:ascii="Times New Roman" w:hAnsi="Times New Roman" w:cs="Times New Roman"/>
          <w:color w:val="1A1B1C"/>
          <w:shd w:val="clear" w:color="auto" w:fill="FFFFFF"/>
        </w:rPr>
        <w:t>Child</w:t>
      </w:r>
      <w:proofErr w:type="spellEnd"/>
      <w:r w:rsidRPr="00321C58">
        <w:rPr>
          <w:rFonts w:ascii="Times New Roman" w:hAnsi="Times New Roman" w:cs="Times New Roman"/>
          <w:color w:val="1A1B1C"/>
          <w:shd w:val="clear" w:color="auto" w:fill="FFFFFF"/>
        </w:rPr>
        <w:t xml:space="preserve"> </w:t>
      </w:r>
      <w:proofErr w:type="spellStart"/>
      <w:r w:rsidRPr="00321C58">
        <w:rPr>
          <w:rFonts w:ascii="Times New Roman" w:hAnsi="Times New Roman" w:cs="Times New Roman"/>
          <w:color w:val="1A1B1C"/>
          <w:shd w:val="clear" w:color="auto" w:fill="FFFFFF"/>
        </w:rPr>
        <w:t>Measure</w:t>
      </w:r>
      <w:proofErr w:type="spellEnd"/>
      <w:r w:rsidRPr="00321C58">
        <w:rPr>
          <w:rFonts w:ascii="Times New Roman" w:hAnsi="Times New Roman" w:cs="Times New Roman"/>
          <w:color w:val="1A1B1C"/>
          <w:shd w:val="clear" w:color="auto" w:fill="FFFFFF"/>
        </w:rPr>
        <w:t xml:space="preserve">). Шкала чувства собственной ненужности —12пунктов </w:t>
      </w:r>
    </w:p>
    <w:p w:rsidR="00A1195F" w:rsidRPr="00321C58" w:rsidRDefault="00A1195F">
      <w:pPr>
        <w:rPr>
          <w:rFonts w:ascii="Times New Roman" w:hAnsi="Times New Roman" w:cs="Times New Roman"/>
          <w:i/>
          <w:color w:val="1A1B1C"/>
          <w:shd w:val="clear" w:color="auto" w:fill="FFFFFF"/>
        </w:rPr>
      </w:pPr>
      <w:r w:rsidRPr="00321C58">
        <w:rPr>
          <w:rFonts w:ascii="Times New Roman" w:hAnsi="Times New Roman" w:cs="Times New Roman"/>
          <w:b/>
          <w:color w:val="1A1B1C"/>
          <w:shd w:val="clear" w:color="auto" w:fill="FFFFFF"/>
        </w:rPr>
        <w:t>Опросник суицидальной направленности (</w:t>
      </w:r>
      <w:proofErr w:type="spellStart"/>
      <w:r w:rsidRPr="00321C58">
        <w:rPr>
          <w:rFonts w:ascii="Times New Roman" w:hAnsi="Times New Roman" w:cs="Times New Roman"/>
          <w:b/>
          <w:color w:val="1A1B1C"/>
          <w:shd w:val="clear" w:color="auto" w:fill="FFFFFF"/>
        </w:rPr>
        <w:t>Inventory</w:t>
      </w:r>
      <w:proofErr w:type="spellEnd"/>
      <w:r w:rsidRPr="00321C58">
        <w:rPr>
          <w:rFonts w:ascii="Times New Roman" w:hAnsi="Times New Roman" w:cs="Times New Roman"/>
          <w:b/>
          <w:color w:val="1A1B1C"/>
          <w:shd w:val="clear" w:color="auto" w:fill="FFFFFF"/>
        </w:rPr>
        <w:t xml:space="preserve"> </w:t>
      </w:r>
      <w:proofErr w:type="spellStart"/>
      <w:r w:rsidRPr="00321C58">
        <w:rPr>
          <w:rFonts w:ascii="Times New Roman" w:hAnsi="Times New Roman" w:cs="Times New Roman"/>
          <w:b/>
          <w:color w:val="1A1B1C"/>
          <w:shd w:val="clear" w:color="auto" w:fill="FFFFFF"/>
        </w:rPr>
        <w:t>for</w:t>
      </w:r>
      <w:proofErr w:type="spellEnd"/>
      <w:r w:rsidRPr="00321C58">
        <w:rPr>
          <w:rFonts w:ascii="Times New Roman" w:hAnsi="Times New Roman" w:cs="Times New Roman"/>
          <w:b/>
          <w:color w:val="1A1B1C"/>
          <w:shd w:val="clear" w:color="auto" w:fill="FFFFFF"/>
        </w:rPr>
        <w:t xml:space="preserve"> </w:t>
      </w:r>
      <w:proofErr w:type="spellStart"/>
      <w:r w:rsidRPr="00321C58">
        <w:rPr>
          <w:rFonts w:ascii="Times New Roman" w:hAnsi="Times New Roman" w:cs="Times New Roman"/>
          <w:b/>
          <w:color w:val="1A1B1C"/>
          <w:shd w:val="clear" w:color="auto" w:fill="FFFFFF"/>
        </w:rPr>
        <w:t>Suicidal</w:t>
      </w:r>
      <w:proofErr w:type="spellEnd"/>
      <w:r w:rsidRPr="00321C58">
        <w:rPr>
          <w:rFonts w:ascii="Times New Roman" w:hAnsi="Times New Roman" w:cs="Times New Roman"/>
          <w:b/>
          <w:color w:val="1A1B1C"/>
          <w:shd w:val="clear" w:color="auto" w:fill="FFFFFF"/>
        </w:rPr>
        <w:t xml:space="preserve"> Orientation-30, ISO-30)</w:t>
      </w:r>
      <w:r w:rsidRPr="00321C58">
        <w:rPr>
          <w:rFonts w:ascii="Times New Roman" w:hAnsi="Times New Roman" w:cs="Times New Roman"/>
          <w:color w:val="1A1B1C"/>
          <w:shd w:val="clear" w:color="auto" w:fill="FFFFFF"/>
        </w:rPr>
        <w:t xml:space="preserve"> — шкала самоотчёта из 30 вопросов, разработанная для оценки суицидальных намерений у подростков 13—18 лет</w:t>
      </w:r>
      <w:proofErr w:type="gramStart"/>
      <w:r w:rsidRPr="00321C58">
        <w:rPr>
          <w:rFonts w:ascii="Times New Roman" w:hAnsi="Times New Roman" w:cs="Times New Roman"/>
          <w:color w:val="1A1B1C"/>
          <w:shd w:val="clear" w:color="auto" w:fill="FFFFFF"/>
        </w:rPr>
        <w:t xml:space="preserve"> .</w:t>
      </w:r>
      <w:proofErr w:type="gramEnd"/>
      <w:r w:rsidRPr="00321C58">
        <w:rPr>
          <w:rFonts w:ascii="Times New Roman" w:hAnsi="Times New Roman" w:cs="Times New Roman"/>
          <w:color w:val="1A1B1C"/>
          <w:shd w:val="clear" w:color="auto" w:fill="FFFFFF"/>
        </w:rPr>
        <w:t xml:space="preserve"> Опросник состоит из пяти шкал: </w:t>
      </w:r>
      <w:r w:rsidRPr="00321C58">
        <w:rPr>
          <w:rFonts w:ascii="Times New Roman" w:hAnsi="Times New Roman" w:cs="Times New Roman"/>
          <w:i/>
          <w:color w:val="1A1B1C"/>
          <w:shd w:val="clear" w:color="auto" w:fill="FFFFFF"/>
        </w:rPr>
        <w:t>безнадежность, суицидальные мысли, чувство собственной несостоятельности, неспособность справляться с эмоциями, социальная изоляция</w:t>
      </w:r>
    </w:p>
    <w:p w:rsidR="00A1195F" w:rsidRPr="00321C58" w:rsidRDefault="00A1195F">
      <w:pPr>
        <w:rPr>
          <w:rFonts w:ascii="Times New Roman" w:hAnsi="Times New Roman" w:cs="Times New Roman"/>
          <w:color w:val="1A1B1C"/>
          <w:shd w:val="clear" w:color="auto" w:fill="FFFFFF"/>
        </w:rPr>
      </w:pPr>
      <w:r w:rsidRPr="00321C58">
        <w:rPr>
          <w:rFonts w:ascii="Times New Roman" w:hAnsi="Times New Roman" w:cs="Times New Roman"/>
          <w:b/>
          <w:color w:val="1A1B1C"/>
          <w:shd w:val="clear" w:color="auto" w:fill="FFFFFF"/>
        </w:rPr>
        <w:t>Шкала</w:t>
      </w:r>
      <w:r w:rsidRPr="00321C58">
        <w:rPr>
          <w:rFonts w:ascii="Times New Roman" w:hAnsi="Times New Roman" w:cs="Times New Roman"/>
          <w:b/>
          <w:color w:val="1A1B1C"/>
          <w:shd w:val="clear" w:color="auto" w:fill="FFFFFF"/>
          <w:lang w:val="en-US"/>
        </w:rPr>
        <w:t xml:space="preserve"> </w:t>
      </w:r>
      <w:r w:rsidRPr="00321C58">
        <w:rPr>
          <w:rFonts w:ascii="Times New Roman" w:hAnsi="Times New Roman" w:cs="Times New Roman"/>
          <w:b/>
          <w:color w:val="1A1B1C"/>
          <w:shd w:val="clear" w:color="auto" w:fill="FFFFFF"/>
        </w:rPr>
        <w:t>отношения</w:t>
      </w:r>
      <w:r w:rsidRPr="00321C58">
        <w:rPr>
          <w:rFonts w:ascii="Times New Roman" w:hAnsi="Times New Roman" w:cs="Times New Roman"/>
          <w:b/>
          <w:color w:val="1A1B1C"/>
          <w:shd w:val="clear" w:color="auto" w:fill="FFFFFF"/>
          <w:lang w:val="en-US"/>
        </w:rPr>
        <w:t xml:space="preserve"> </w:t>
      </w:r>
      <w:r w:rsidRPr="00321C58">
        <w:rPr>
          <w:rFonts w:ascii="Times New Roman" w:hAnsi="Times New Roman" w:cs="Times New Roman"/>
          <w:b/>
          <w:color w:val="1A1B1C"/>
          <w:shd w:val="clear" w:color="auto" w:fill="FFFFFF"/>
        </w:rPr>
        <w:t>к</w:t>
      </w:r>
      <w:r w:rsidRPr="00321C58">
        <w:rPr>
          <w:rFonts w:ascii="Times New Roman" w:hAnsi="Times New Roman" w:cs="Times New Roman"/>
          <w:b/>
          <w:color w:val="1A1B1C"/>
          <w:shd w:val="clear" w:color="auto" w:fill="FFFFFF"/>
          <w:lang w:val="en-US"/>
        </w:rPr>
        <w:t xml:space="preserve"> </w:t>
      </w:r>
      <w:r w:rsidRPr="00321C58">
        <w:rPr>
          <w:rFonts w:ascii="Times New Roman" w:hAnsi="Times New Roman" w:cs="Times New Roman"/>
          <w:b/>
          <w:color w:val="1A1B1C"/>
          <w:shd w:val="clear" w:color="auto" w:fill="FFFFFF"/>
        </w:rPr>
        <w:t>жизни</w:t>
      </w:r>
      <w:r w:rsidRPr="00321C58">
        <w:rPr>
          <w:rFonts w:ascii="Times New Roman" w:hAnsi="Times New Roman" w:cs="Times New Roman"/>
          <w:b/>
          <w:color w:val="1A1B1C"/>
          <w:shd w:val="clear" w:color="auto" w:fill="FFFFFF"/>
          <w:lang w:val="en-US"/>
        </w:rPr>
        <w:t xml:space="preserve"> (Life Attitudes Schedule, LAS).</w:t>
      </w:r>
      <w:r w:rsidRPr="00321C58">
        <w:rPr>
          <w:rFonts w:ascii="Times New Roman" w:hAnsi="Times New Roman" w:cs="Times New Roman"/>
          <w:color w:val="1A1B1C"/>
          <w:shd w:val="clear" w:color="auto" w:fill="FFFFFF"/>
          <w:lang w:val="en-US"/>
        </w:rPr>
        <w:t xml:space="preserve"> </w:t>
      </w:r>
      <w:r w:rsidRPr="00321C58">
        <w:rPr>
          <w:rFonts w:ascii="Times New Roman" w:hAnsi="Times New Roman" w:cs="Times New Roman"/>
          <w:color w:val="1A1B1C"/>
          <w:shd w:val="clear" w:color="auto" w:fill="FFFFFF"/>
        </w:rPr>
        <w:t>Инструмент разработан для оценки суицидального и других видов рискованного поведения у подростков и молодёжи.</w:t>
      </w:r>
      <w:proofErr w:type="gramStart"/>
      <w:r w:rsidRPr="00321C58">
        <w:rPr>
          <w:rFonts w:ascii="Times New Roman" w:hAnsi="Times New Roman" w:cs="Times New Roman"/>
          <w:color w:val="1A1B1C"/>
          <w:shd w:val="clear" w:color="auto" w:fill="FFFFFF"/>
        </w:rPr>
        <w:t xml:space="preserve"> .</w:t>
      </w:r>
      <w:proofErr w:type="gramEnd"/>
      <w:r w:rsidRPr="00321C58">
        <w:rPr>
          <w:rFonts w:ascii="Times New Roman" w:hAnsi="Times New Roman" w:cs="Times New Roman"/>
          <w:color w:val="1A1B1C"/>
          <w:shd w:val="clear" w:color="auto" w:fill="FFFFFF"/>
        </w:rPr>
        <w:t xml:space="preserve">Шкала основана на теории P. </w:t>
      </w:r>
      <w:proofErr w:type="spellStart"/>
      <w:r w:rsidRPr="00321C58">
        <w:rPr>
          <w:rFonts w:ascii="Times New Roman" w:hAnsi="Times New Roman" w:cs="Times New Roman"/>
          <w:color w:val="1A1B1C"/>
          <w:shd w:val="clear" w:color="auto" w:fill="FFFFFF"/>
        </w:rPr>
        <w:t>Lewinsohn</w:t>
      </w:r>
      <w:proofErr w:type="spellEnd"/>
      <w:r w:rsidRPr="00321C58">
        <w:rPr>
          <w:rFonts w:ascii="Times New Roman" w:hAnsi="Times New Roman" w:cs="Times New Roman"/>
          <w:color w:val="1A1B1C"/>
          <w:shd w:val="clear" w:color="auto" w:fill="FFFFFF"/>
        </w:rPr>
        <w:t xml:space="preserve"> о существовании одной сферы в образе действий человека, с которой связаны как </w:t>
      </w:r>
      <w:proofErr w:type="gramStart"/>
      <w:r w:rsidRPr="00321C58">
        <w:rPr>
          <w:rFonts w:ascii="Times New Roman" w:hAnsi="Times New Roman" w:cs="Times New Roman"/>
          <w:color w:val="1A1B1C"/>
          <w:shd w:val="clear" w:color="auto" w:fill="FFFFFF"/>
        </w:rPr>
        <w:t>жизнеутверждающее</w:t>
      </w:r>
      <w:proofErr w:type="gramEnd"/>
      <w:r w:rsidRPr="00321C58">
        <w:rPr>
          <w:rFonts w:ascii="Times New Roman" w:hAnsi="Times New Roman" w:cs="Times New Roman"/>
          <w:color w:val="1A1B1C"/>
          <w:shd w:val="clear" w:color="auto" w:fill="FFFFFF"/>
        </w:rPr>
        <w:t xml:space="preserve"> так и угрожающее жизни поведение: 96 и 24 пункта </w:t>
      </w:r>
    </w:p>
    <w:p w:rsidR="00A1195F" w:rsidRPr="00321C58" w:rsidRDefault="00A1195F">
      <w:pPr>
        <w:rPr>
          <w:rFonts w:ascii="Times New Roman" w:hAnsi="Times New Roman" w:cs="Times New Roman"/>
          <w:color w:val="1A1B1C"/>
          <w:shd w:val="clear" w:color="auto" w:fill="FFFFFF"/>
        </w:rPr>
      </w:pPr>
      <w:r w:rsidRPr="00321C58">
        <w:rPr>
          <w:rFonts w:ascii="Times New Roman" w:hAnsi="Times New Roman" w:cs="Times New Roman"/>
          <w:b/>
          <w:color w:val="1A1B1C"/>
          <w:shd w:val="clear" w:color="auto" w:fill="FFFFFF"/>
        </w:rPr>
        <w:t>Оценка возможности совершения суицида у подростков (</w:t>
      </w:r>
      <w:proofErr w:type="spellStart"/>
      <w:r w:rsidRPr="00321C58">
        <w:rPr>
          <w:rFonts w:ascii="Times New Roman" w:hAnsi="Times New Roman" w:cs="Times New Roman"/>
          <w:b/>
          <w:color w:val="1A1B1C"/>
          <w:shd w:val="clear" w:color="auto" w:fill="FFFFFF"/>
        </w:rPr>
        <w:t>Measure</w:t>
      </w:r>
      <w:proofErr w:type="spellEnd"/>
      <w:r w:rsidRPr="00321C58">
        <w:rPr>
          <w:rFonts w:ascii="Times New Roman" w:hAnsi="Times New Roman" w:cs="Times New Roman"/>
          <w:b/>
          <w:color w:val="1A1B1C"/>
          <w:shd w:val="clear" w:color="auto" w:fill="FFFFFF"/>
        </w:rPr>
        <w:t xml:space="preserve"> </w:t>
      </w:r>
      <w:proofErr w:type="spellStart"/>
      <w:r w:rsidRPr="00321C58">
        <w:rPr>
          <w:rFonts w:ascii="Times New Roman" w:hAnsi="Times New Roman" w:cs="Times New Roman"/>
          <w:b/>
          <w:color w:val="1A1B1C"/>
          <w:shd w:val="clear" w:color="auto" w:fill="FFFFFF"/>
        </w:rPr>
        <w:t>of</w:t>
      </w:r>
      <w:proofErr w:type="spellEnd"/>
      <w:r w:rsidRPr="00321C58">
        <w:rPr>
          <w:rFonts w:ascii="Times New Roman" w:hAnsi="Times New Roman" w:cs="Times New Roman"/>
          <w:b/>
          <w:color w:val="1A1B1C"/>
          <w:shd w:val="clear" w:color="auto" w:fill="FFFFFF"/>
        </w:rPr>
        <w:t xml:space="preserve"> </w:t>
      </w:r>
      <w:proofErr w:type="spellStart"/>
      <w:r w:rsidRPr="00321C58">
        <w:rPr>
          <w:rFonts w:ascii="Times New Roman" w:hAnsi="Times New Roman" w:cs="Times New Roman"/>
          <w:b/>
          <w:color w:val="1A1B1C"/>
          <w:shd w:val="clear" w:color="auto" w:fill="FFFFFF"/>
        </w:rPr>
        <w:t>adolescent</w:t>
      </w:r>
      <w:proofErr w:type="spellEnd"/>
      <w:r w:rsidRPr="00321C58">
        <w:rPr>
          <w:rFonts w:ascii="Times New Roman" w:hAnsi="Times New Roman" w:cs="Times New Roman"/>
          <w:b/>
          <w:color w:val="1A1B1C"/>
          <w:shd w:val="clear" w:color="auto" w:fill="FFFFFF"/>
        </w:rPr>
        <w:t xml:space="preserve"> </w:t>
      </w:r>
      <w:proofErr w:type="spellStart"/>
      <w:r w:rsidRPr="00321C58">
        <w:rPr>
          <w:rFonts w:ascii="Times New Roman" w:hAnsi="Times New Roman" w:cs="Times New Roman"/>
          <w:b/>
          <w:color w:val="1A1B1C"/>
          <w:shd w:val="clear" w:color="auto" w:fill="FFFFFF"/>
        </w:rPr>
        <w:t>potential</w:t>
      </w:r>
      <w:proofErr w:type="spellEnd"/>
      <w:r w:rsidRPr="00321C58">
        <w:rPr>
          <w:rFonts w:ascii="Times New Roman" w:hAnsi="Times New Roman" w:cs="Times New Roman"/>
          <w:b/>
          <w:color w:val="1A1B1C"/>
          <w:shd w:val="clear" w:color="auto" w:fill="FFFFFF"/>
        </w:rPr>
        <w:t xml:space="preserve"> </w:t>
      </w:r>
      <w:proofErr w:type="spellStart"/>
      <w:r w:rsidRPr="00321C58">
        <w:rPr>
          <w:rFonts w:ascii="Times New Roman" w:hAnsi="Times New Roman" w:cs="Times New Roman"/>
          <w:b/>
          <w:color w:val="1A1B1C"/>
          <w:shd w:val="clear" w:color="auto" w:fill="FFFFFF"/>
        </w:rPr>
        <w:t>for</w:t>
      </w:r>
      <w:proofErr w:type="spellEnd"/>
      <w:r w:rsidRPr="00321C58">
        <w:rPr>
          <w:rFonts w:ascii="Times New Roman" w:hAnsi="Times New Roman" w:cs="Times New Roman"/>
          <w:b/>
          <w:color w:val="1A1B1C"/>
          <w:shd w:val="clear" w:color="auto" w:fill="FFFFFF"/>
        </w:rPr>
        <w:t xml:space="preserve"> </w:t>
      </w:r>
      <w:proofErr w:type="spellStart"/>
      <w:r w:rsidRPr="00321C58">
        <w:rPr>
          <w:rFonts w:ascii="Times New Roman" w:hAnsi="Times New Roman" w:cs="Times New Roman"/>
          <w:b/>
          <w:color w:val="1A1B1C"/>
          <w:shd w:val="clear" w:color="auto" w:fill="FFFFFF"/>
        </w:rPr>
        <w:t>suicide</w:t>
      </w:r>
      <w:proofErr w:type="spellEnd"/>
      <w:r w:rsidRPr="00321C58">
        <w:rPr>
          <w:rFonts w:ascii="Times New Roman" w:hAnsi="Times New Roman" w:cs="Times New Roman"/>
          <w:b/>
          <w:color w:val="1A1B1C"/>
          <w:shd w:val="clear" w:color="auto" w:fill="FFFFFF"/>
        </w:rPr>
        <w:t>, MAPS)</w:t>
      </w:r>
      <w:r w:rsidRPr="00321C58">
        <w:rPr>
          <w:rFonts w:ascii="Times New Roman" w:hAnsi="Times New Roman" w:cs="Times New Roman"/>
          <w:color w:val="1A1B1C"/>
          <w:shd w:val="clear" w:color="auto" w:fill="FFFFFF"/>
        </w:rPr>
        <w:t>. MAPS разработан для оценки возможности совершения суицида подростками 14—18 лет из группы риска</w:t>
      </w:r>
    </w:p>
    <w:p w:rsidR="00A1195F" w:rsidRPr="00321C58" w:rsidRDefault="00A1195F">
      <w:pPr>
        <w:rPr>
          <w:rFonts w:ascii="Times New Roman" w:hAnsi="Times New Roman" w:cs="Times New Roman"/>
          <w:color w:val="1A1B1C"/>
          <w:shd w:val="clear" w:color="auto" w:fill="FFFFFF"/>
        </w:rPr>
      </w:pPr>
      <w:r w:rsidRPr="00321C58">
        <w:rPr>
          <w:rFonts w:ascii="Times New Roman" w:hAnsi="Times New Roman" w:cs="Times New Roman"/>
          <w:color w:val="1A1B1C"/>
          <w:shd w:val="clear" w:color="auto" w:fill="FFFFFF"/>
        </w:rPr>
        <w:t xml:space="preserve">"...На первом этапе проводится тестирование с помощью </w:t>
      </w:r>
      <w:proofErr w:type="spellStart"/>
      <w:r w:rsidRPr="00321C58">
        <w:rPr>
          <w:rFonts w:ascii="Times New Roman" w:hAnsi="Times New Roman" w:cs="Times New Roman"/>
          <w:color w:val="1A1B1C"/>
          <w:shd w:val="clear" w:color="auto" w:fill="FFFFFF"/>
        </w:rPr>
        <w:t>Опросника</w:t>
      </w:r>
      <w:proofErr w:type="spellEnd"/>
      <w:r w:rsidRPr="00321C58">
        <w:rPr>
          <w:rFonts w:ascii="Times New Roman" w:hAnsi="Times New Roman" w:cs="Times New Roman"/>
          <w:color w:val="1A1B1C"/>
          <w:shd w:val="clear" w:color="auto" w:fill="FFFFFF"/>
        </w:rPr>
        <w:t xml:space="preserve"> по трём областям: суицидальные мысли и поведение на настоящий момент, депрессия, злоупотребление алкоголем/ наркотиками. На основании результатов выделяется группа риска, с которой проводится очное интервью — MAPS, занимающее примерно два часа. Интервью оценивает суицидальный риск на основании трех показателей: прямые факторы суицидального риска, косвенные факторы суицидального риска и факторы-протекторы</w:t>
      </w:r>
      <w:r w:rsidR="00D91BF4" w:rsidRPr="00321C58">
        <w:rPr>
          <w:rFonts w:ascii="Times New Roman" w:hAnsi="Times New Roman" w:cs="Times New Roman"/>
          <w:color w:val="1A1B1C"/>
          <w:shd w:val="clear" w:color="auto" w:fill="FFFFFF"/>
        </w:rPr>
        <w:t>.</w:t>
      </w:r>
    </w:p>
    <w:p w:rsidR="00D91BF4" w:rsidRPr="00321C58" w:rsidRDefault="00D91BF4">
      <w:pPr>
        <w:rPr>
          <w:rFonts w:ascii="Times New Roman" w:hAnsi="Times New Roman" w:cs="Times New Roman"/>
          <w:i/>
          <w:color w:val="1A1B1C"/>
          <w:u w:val="single"/>
          <w:shd w:val="clear" w:color="auto" w:fill="FFFFFF"/>
        </w:rPr>
      </w:pPr>
      <w:proofErr w:type="gramStart"/>
      <w:r w:rsidRPr="00321C58">
        <w:rPr>
          <w:rFonts w:ascii="Times New Roman" w:hAnsi="Times New Roman" w:cs="Times New Roman"/>
          <w:color w:val="1A1B1C"/>
          <w:shd w:val="clear" w:color="auto" w:fill="FFFFFF"/>
        </w:rPr>
        <w:t xml:space="preserve">Наличие </w:t>
      </w:r>
      <w:r w:rsidRPr="00321C58">
        <w:rPr>
          <w:rFonts w:ascii="Times New Roman" w:hAnsi="Times New Roman" w:cs="Times New Roman"/>
          <w:i/>
          <w:color w:val="1A1B1C"/>
          <w:shd w:val="clear" w:color="auto" w:fill="FFFFFF"/>
        </w:rPr>
        <w:t>прямых факторов</w:t>
      </w:r>
      <w:r w:rsidRPr="00321C58">
        <w:rPr>
          <w:rFonts w:ascii="Times New Roman" w:hAnsi="Times New Roman" w:cs="Times New Roman"/>
          <w:color w:val="1A1B1C"/>
          <w:shd w:val="clear" w:color="auto" w:fill="FFFFFF"/>
        </w:rPr>
        <w:t xml:space="preserve"> суицидального риска оценивается с помощью вопросов о подверженности суициду за последнее время (кто-либо из близких или знакомых совершил суицид), отношению и убеждениям о самоубийстве, суицидальных мыслях и поведении (включая планирование, подготовку, наличие, количество и степень летальности прошлых попыток) и оценки угрозы вовлечения в суицидальное поведение на настоящий момент.</w:t>
      </w:r>
      <w:proofErr w:type="gramEnd"/>
      <w:r w:rsidRPr="00321C58">
        <w:rPr>
          <w:rFonts w:ascii="Times New Roman" w:hAnsi="Times New Roman" w:cs="Times New Roman"/>
          <w:color w:val="1A1B1C"/>
          <w:shd w:val="clear" w:color="auto" w:fill="FFFFFF"/>
        </w:rPr>
        <w:t xml:space="preserve"> Степень влияния </w:t>
      </w:r>
      <w:r w:rsidRPr="00321C58">
        <w:rPr>
          <w:rFonts w:ascii="Times New Roman" w:hAnsi="Times New Roman" w:cs="Times New Roman"/>
          <w:i/>
          <w:color w:val="1A1B1C"/>
          <w:shd w:val="clear" w:color="auto" w:fill="FFFFFF"/>
        </w:rPr>
        <w:t>косвенных факторов</w:t>
      </w:r>
      <w:r w:rsidRPr="00321C58">
        <w:rPr>
          <w:rFonts w:ascii="Times New Roman" w:hAnsi="Times New Roman" w:cs="Times New Roman"/>
          <w:color w:val="1A1B1C"/>
          <w:shd w:val="clear" w:color="auto" w:fill="FFFFFF"/>
        </w:rPr>
        <w:t xml:space="preserve"> оценивается с помощью вопросов, касающихся безнадёжности, депрессии, тревоги, гнева, воспринимаемого уровня стресса и числа стрессоров на данный момент, жестокого обращения, употребления алкоголя/наркотиков, проблем в школе и возможности быть исключённым, рискованных действий. Наличие факторов, способных </w:t>
      </w:r>
      <w:r w:rsidRPr="00321C58">
        <w:rPr>
          <w:rFonts w:ascii="Times New Roman" w:hAnsi="Times New Roman" w:cs="Times New Roman"/>
          <w:i/>
          <w:color w:val="1A1B1C"/>
          <w:shd w:val="clear" w:color="auto" w:fill="FFFFFF"/>
        </w:rPr>
        <w:t>предотвратить суицид</w:t>
      </w:r>
      <w:r w:rsidRPr="00321C58">
        <w:rPr>
          <w:rFonts w:ascii="Times New Roman" w:hAnsi="Times New Roman" w:cs="Times New Roman"/>
          <w:color w:val="1A1B1C"/>
          <w:shd w:val="clear" w:color="auto" w:fill="FFFFFF"/>
        </w:rPr>
        <w:t xml:space="preserve">, вычисляется вопросами о </w:t>
      </w:r>
      <w:r w:rsidRPr="00321C58">
        <w:rPr>
          <w:rFonts w:ascii="Times New Roman" w:hAnsi="Times New Roman" w:cs="Times New Roman"/>
          <w:i/>
          <w:color w:val="1A1B1C"/>
          <w:u w:val="single"/>
          <w:shd w:val="clear" w:color="auto" w:fill="FFFFFF"/>
        </w:rPr>
        <w:t xml:space="preserve">самооценки, степени самоконтроля, стратегиях </w:t>
      </w:r>
      <w:proofErr w:type="spellStart"/>
      <w:r w:rsidRPr="00321C58">
        <w:rPr>
          <w:rFonts w:ascii="Times New Roman" w:hAnsi="Times New Roman" w:cs="Times New Roman"/>
          <w:i/>
          <w:color w:val="1A1B1C"/>
          <w:u w:val="single"/>
          <w:shd w:val="clear" w:color="auto" w:fill="FFFFFF"/>
        </w:rPr>
        <w:t>совладания</w:t>
      </w:r>
      <w:proofErr w:type="spellEnd"/>
      <w:r w:rsidRPr="00321C58">
        <w:rPr>
          <w:rFonts w:ascii="Times New Roman" w:hAnsi="Times New Roman" w:cs="Times New Roman"/>
          <w:i/>
          <w:color w:val="1A1B1C"/>
          <w:u w:val="single"/>
          <w:shd w:val="clear" w:color="auto" w:fill="FFFFFF"/>
        </w:rPr>
        <w:t xml:space="preserve"> и наличии и доступности поддержки</w:t>
      </w:r>
    </w:p>
    <w:p w:rsidR="00321C58" w:rsidRDefault="00321C58">
      <w:pPr>
        <w:rPr>
          <w:rFonts w:ascii="Times New Roman" w:hAnsi="Times New Roman" w:cs="Times New Roman"/>
          <w:b/>
          <w:color w:val="1A1B1C"/>
          <w:shd w:val="clear" w:color="auto" w:fill="FFFFFF"/>
        </w:rPr>
      </w:pPr>
      <w:r>
        <w:rPr>
          <w:rFonts w:ascii="Times New Roman" w:hAnsi="Times New Roman" w:cs="Times New Roman"/>
          <w:b/>
          <w:color w:val="1A1B1C"/>
          <w:shd w:val="clear" w:color="auto" w:fill="FFFFFF"/>
        </w:rPr>
        <w:br w:type="page"/>
      </w:r>
    </w:p>
    <w:p w:rsidR="00D91BF4" w:rsidRPr="00321C58" w:rsidRDefault="00D91BF4">
      <w:pPr>
        <w:rPr>
          <w:rFonts w:ascii="Times New Roman" w:hAnsi="Times New Roman" w:cs="Times New Roman"/>
          <w:color w:val="1A1B1C"/>
          <w:shd w:val="clear" w:color="auto" w:fill="FFFFFF"/>
        </w:rPr>
      </w:pPr>
      <w:r w:rsidRPr="00321C58">
        <w:rPr>
          <w:rFonts w:ascii="Times New Roman" w:hAnsi="Times New Roman" w:cs="Times New Roman"/>
          <w:b/>
          <w:color w:val="1A1B1C"/>
          <w:shd w:val="clear" w:color="auto" w:fill="FFFFFF"/>
        </w:rPr>
        <w:lastRenderedPageBreak/>
        <w:t>Многосоставная шкала суицидальных тенденций для подростков</w:t>
      </w:r>
      <w:r w:rsidRPr="00321C58">
        <w:rPr>
          <w:rFonts w:ascii="Times New Roman" w:hAnsi="Times New Roman" w:cs="Times New Roman"/>
          <w:color w:val="1A1B1C"/>
          <w:shd w:val="clear" w:color="auto" w:fill="FFFFFF"/>
        </w:rPr>
        <w:t xml:space="preserve"> (</w:t>
      </w:r>
      <w:proofErr w:type="spellStart"/>
      <w:r w:rsidRPr="00321C58">
        <w:rPr>
          <w:rFonts w:ascii="Times New Roman" w:hAnsi="Times New Roman" w:cs="Times New Roman"/>
          <w:b/>
          <w:color w:val="1A1B1C"/>
          <w:shd w:val="clear" w:color="auto" w:fill="FFFFFF"/>
        </w:rPr>
        <w:t>Multi-Attitude</w:t>
      </w:r>
      <w:proofErr w:type="spellEnd"/>
      <w:r w:rsidRPr="00321C58">
        <w:rPr>
          <w:rFonts w:ascii="Times New Roman" w:hAnsi="Times New Roman" w:cs="Times New Roman"/>
          <w:b/>
          <w:color w:val="1A1B1C"/>
          <w:shd w:val="clear" w:color="auto" w:fill="FFFFFF"/>
        </w:rPr>
        <w:t xml:space="preserve"> </w:t>
      </w:r>
      <w:proofErr w:type="spellStart"/>
      <w:r w:rsidRPr="00321C58">
        <w:rPr>
          <w:rFonts w:ascii="Times New Roman" w:hAnsi="Times New Roman" w:cs="Times New Roman"/>
          <w:b/>
          <w:color w:val="1A1B1C"/>
          <w:shd w:val="clear" w:color="auto" w:fill="FFFFFF"/>
        </w:rPr>
        <w:t>Suicide</w:t>
      </w:r>
      <w:proofErr w:type="spellEnd"/>
      <w:r w:rsidRPr="00321C58">
        <w:rPr>
          <w:rFonts w:ascii="Times New Roman" w:hAnsi="Times New Roman" w:cs="Times New Roman"/>
          <w:b/>
          <w:color w:val="1A1B1C"/>
          <w:shd w:val="clear" w:color="auto" w:fill="FFFFFF"/>
        </w:rPr>
        <w:t xml:space="preserve"> </w:t>
      </w:r>
      <w:proofErr w:type="spellStart"/>
      <w:r w:rsidRPr="00321C58">
        <w:rPr>
          <w:rFonts w:ascii="Times New Roman" w:hAnsi="Times New Roman" w:cs="Times New Roman"/>
          <w:b/>
          <w:color w:val="1A1B1C"/>
          <w:shd w:val="clear" w:color="auto" w:fill="FFFFFF"/>
        </w:rPr>
        <w:t>Tendency</w:t>
      </w:r>
      <w:proofErr w:type="spellEnd"/>
      <w:r w:rsidRPr="00321C58">
        <w:rPr>
          <w:rFonts w:ascii="Times New Roman" w:hAnsi="Times New Roman" w:cs="Times New Roman"/>
          <w:b/>
          <w:color w:val="1A1B1C"/>
          <w:shd w:val="clear" w:color="auto" w:fill="FFFFFF"/>
        </w:rPr>
        <w:t xml:space="preserve"> </w:t>
      </w:r>
      <w:proofErr w:type="spellStart"/>
      <w:r w:rsidRPr="00321C58">
        <w:rPr>
          <w:rFonts w:ascii="Times New Roman" w:hAnsi="Times New Roman" w:cs="Times New Roman"/>
          <w:b/>
          <w:color w:val="1A1B1C"/>
          <w:shd w:val="clear" w:color="auto" w:fill="FFFFFF"/>
        </w:rPr>
        <w:t>Scale</w:t>
      </w:r>
      <w:proofErr w:type="spellEnd"/>
      <w:r w:rsidRPr="00321C58">
        <w:rPr>
          <w:rFonts w:ascii="Times New Roman" w:hAnsi="Times New Roman" w:cs="Times New Roman"/>
          <w:b/>
          <w:color w:val="1A1B1C"/>
          <w:shd w:val="clear" w:color="auto" w:fill="FFFFFF"/>
        </w:rPr>
        <w:t xml:space="preserve"> </w:t>
      </w:r>
      <w:proofErr w:type="spellStart"/>
      <w:r w:rsidRPr="00321C58">
        <w:rPr>
          <w:rFonts w:ascii="Times New Roman" w:hAnsi="Times New Roman" w:cs="Times New Roman"/>
          <w:b/>
          <w:color w:val="1A1B1C"/>
          <w:shd w:val="clear" w:color="auto" w:fill="FFFFFF"/>
        </w:rPr>
        <w:t>for</w:t>
      </w:r>
      <w:proofErr w:type="spellEnd"/>
      <w:r w:rsidRPr="00321C58">
        <w:rPr>
          <w:rFonts w:ascii="Times New Roman" w:hAnsi="Times New Roman" w:cs="Times New Roman"/>
          <w:b/>
          <w:color w:val="1A1B1C"/>
          <w:shd w:val="clear" w:color="auto" w:fill="FFFFFF"/>
        </w:rPr>
        <w:t xml:space="preserve"> </w:t>
      </w:r>
      <w:proofErr w:type="spellStart"/>
      <w:r w:rsidRPr="00321C58">
        <w:rPr>
          <w:rFonts w:ascii="Times New Roman" w:hAnsi="Times New Roman" w:cs="Times New Roman"/>
          <w:b/>
          <w:color w:val="1A1B1C"/>
          <w:shd w:val="clear" w:color="auto" w:fill="FFFFFF"/>
        </w:rPr>
        <w:t>Adolescents</w:t>
      </w:r>
      <w:proofErr w:type="spellEnd"/>
      <w:r w:rsidRPr="00321C58">
        <w:rPr>
          <w:rFonts w:ascii="Times New Roman" w:hAnsi="Times New Roman" w:cs="Times New Roman"/>
          <w:b/>
          <w:color w:val="1A1B1C"/>
          <w:shd w:val="clear" w:color="auto" w:fill="FFFFFF"/>
        </w:rPr>
        <w:t>, MAST</w:t>
      </w:r>
      <w:r w:rsidRPr="00321C58">
        <w:rPr>
          <w:rFonts w:ascii="Times New Roman" w:hAnsi="Times New Roman" w:cs="Times New Roman"/>
          <w:color w:val="1A1B1C"/>
          <w:shd w:val="clear" w:color="auto" w:fill="FFFFFF"/>
        </w:rPr>
        <w:t xml:space="preserve">) разработана в Израиле для оценки риска суицидального поведения, состоит из 30 вопросов. В основу MAPS заложено предположение, что суицидальное поведение развивается из базового конфликта между отношением к жизни и отношением к смерти. </w:t>
      </w:r>
      <w:proofErr w:type="gramStart"/>
      <w:r w:rsidRPr="00321C58">
        <w:rPr>
          <w:rFonts w:ascii="Times New Roman" w:hAnsi="Times New Roman" w:cs="Times New Roman"/>
          <w:color w:val="1A1B1C"/>
          <w:shd w:val="clear" w:color="auto" w:fill="FFFFFF"/>
        </w:rPr>
        <w:t xml:space="preserve">Четыре типа отношений: 1) влечение к жизни (проистекает из чувства безопасности и удовлетворения потребностей), 2) отвращение к жизни (возникает от боли, страдания, </w:t>
      </w:r>
      <w:proofErr w:type="spellStart"/>
      <w:r w:rsidRPr="00321C58">
        <w:rPr>
          <w:rFonts w:ascii="Times New Roman" w:hAnsi="Times New Roman" w:cs="Times New Roman"/>
          <w:color w:val="1A1B1C"/>
          <w:shd w:val="clear" w:color="auto" w:fill="FFFFFF"/>
        </w:rPr>
        <w:t>нерешаемых</w:t>
      </w:r>
      <w:proofErr w:type="spellEnd"/>
      <w:r w:rsidRPr="00321C58">
        <w:rPr>
          <w:rFonts w:ascii="Times New Roman" w:hAnsi="Times New Roman" w:cs="Times New Roman"/>
          <w:color w:val="1A1B1C"/>
          <w:shd w:val="clear" w:color="auto" w:fill="FFFFFF"/>
        </w:rPr>
        <w:t xml:space="preserve"> проблем), 3) влечение к смерти (в основе лежит убеждение, что смерть во многих аспектах может быть лучше жизни), 4) отвращение к смерти (проистекает из страха смерти и полного исчезновения</w:t>
      </w:r>
      <w:proofErr w:type="gramEnd"/>
    </w:p>
    <w:p w:rsidR="00D91BF4" w:rsidRPr="00321C58" w:rsidRDefault="00D91BF4">
      <w:pPr>
        <w:rPr>
          <w:rFonts w:ascii="Times New Roman" w:hAnsi="Times New Roman" w:cs="Times New Roman"/>
          <w:color w:val="1A1B1C"/>
          <w:shd w:val="clear" w:color="auto" w:fill="FFFFFF"/>
        </w:rPr>
      </w:pPr>
      <w:r w:rsidRPr="00321C58">
        <w:rPr>
          <w:rFonts w:ascii="Times New Roman" w:hAnsi="Times New Roman" w:cs="Times New Roman"/>
          <w:b/>
          <w:color w:val="1A1B1C"/>
          <w:shd w:val="clear" w:color="auto" w:fill="FFFFFF"/>
        </w:rPr>
        <w:t>Опросник «Причины для жизни» (</w:t>
      </w:r>
      <w:proofErr w:type="spellStart"/>
      <w:r w:rsidRPr="00321C58">
        <w:rPr>
          <w:rFonts w:ascii="Times New Roman" w:hAnsi="Times New Roman" w:cs="Times New Roman"/>
          <w:b/>
          <w:color w:val="1A1B1C"/>
          <w:shd w:val="clear" w:color="auto" w:fill="FFFFFF"/>
        </w:rPr>
        <w:t>Reasons</w:t>
      </w:r>
      <w:proofErr w:type="spellEnd"/>
      <w:r w:rsidRPr="00321C58">
        <w:rPr>
          <w:rFonts w:ascii="Times New Roman" w:hAnsi="Times New Roman" w:cs="Times New Roman"/>
          <w:b/>
          <w:color w:val="1A1B1C"/>
          <w:shd w:val="clear" w:color="auto" w:fill="FFFFFF"/>
        </w:rPr>
        <w:t xml:space="preserve"> </w:t>
      </w:r>
      <w:proofErr w:type="spellStart"/>
      <w:r w:rsidRPr="00321C58">
        <w:rPr>
          <w:rFonts w:ascii="Times New Roman" w:hAnsi="Times New Roman" w:cs="Times New Roman"/>
          <w:b/>
          <w:color w:val="1A1B1C"/>
          <w:shd w:val="clear" w:color="auto" w:fill="FFFFFF"/>
        </w:rPr>
        <w:t>for</w:t>
      </w:r>
      <w:proofErr w:type="spellEnd"/>
      <w:r w:rsidRPr="00321C58">
        <w:rPr>
          <w:rFonts w:ascii="Times New Roman" w:hAnsi="Times New Roman" w:cs="Times New Roman"/>
          <w:b/>
          <w:color w:val="1A1B1C"/>
          <w:shd w:val="clear" w:color="auto" w:fill="FFFFFF"/>
        </w:rPr>
        <w:t xml:space="preserve"> </w:t>
      </w:r>
      <w:proofErr w:type="spellStart"/>
      <w:r w:rsidRPr="00321C58">
        <w:rPr>
          <w:rFonts w:ascii="Times New Roman" w:hAnsi="Times New Roman" w:cs="Times New Roman"/>
          <w:b/>
          <w:color w:val="1A1B1C"/>
          <w:shd w:val="clear" w:color="auto" w:fill="FFFFFF"/>
        </w:rPr>
        <w:t>Living</w:t>
      </w:r>
      <w:proofErr w:type="spellEnd"/>
      <w:r w:rsidRPr="00321C58">
        <w:rPr>
          <w:rFonts w:ascii="Times New Roman" w:hAnsi="Times New Roman" w:cs="Times New Roman"/>
          <w:b/>
          <w:color w:val="1A1B1C"/>
          <w:shd w:val="clear" w:color="auto" w:fill="FFFFFF"/>
        </w:rPr>
        <w:t xml:space="preserve"> </w:t>
      </w:r>
      <w:proofErr w:type="spellStart"/>
      <w:r w:rsidRPr="00321C58">
        <w:rPr>
          <w:rFonts w:ascii="Times New Roman" w:hAnsi="Times New Roman" w:cs="Times New Roman"/>
          <w:b/>
          <w:color w:val="1A1B1C"/>
          <w:shd w:val="clear" w:color="auto" w:fill="FFFFFF"/>
        </w:rPr>
        <w:t>Inventory</w:t>
      </w:r>
      <w:proofErr w:type="spellEnd"/>
      <w:r w:rsidRPr="00321C58">
        <w:rPr>
          <w:rFonts w:ascii="Times New Roman" w:hAnsi="Times New Roman" w:cs="Times New Roman"/>
          <w:b/>
          <w:color w:val="1A1B1C"/>
          <w:shd w:val="clear" w:color="auto" w:fill="FFFFFF"/>
        </w:rPr>
        <w:t>, RFL)</w:t>
      </w:r>
      <w:r w:rsidRPr="00321C58">
        <w:rPr>
          <w:rFonts w:ascii="Times New Roman" w:hAnsi="Times New Roman" w:cs="Times New Roman"/>
          <w:color w:val="1A1B1C"/>
          <w:shd w:val="clear" w:color="auto" w:fill="FFFFFF"/>
        </w:rPr>
        <w:t xml:space="preserve"> — шкала самоотчета, разработанная для оценки возможных причин не совершения суицида [22]. Одна из немногих шкал, фокусом которой являются защитные факторы и убеждения, являющиеся буфером против суицидального поведения. Существует несколько версий </w:t>
      </w:r>
      <w:proofErr w:type="spellStart"/>
      <w:r w:rsidRPr="00321C58">
        <w:rPr>
          <w:rFonts w:ascii="Times New Roman" w:hAnsi="Times New Roman" w:cs="Times New Roman"/>
          <w:color w:val="1A1B1C"/>
          <w:shd w:val="clear" w:color="auto" w:fill="FFFFFF"/>
        </w:rPr>
        <w:t>опросника</w:t>
      </w:r>
      <w:proofErr w:type="spellEnd"/>
      <w:r w:rsidRPr="00321C58">
        <w:rPr>
          <w:rFonts w:ascii="Times New Roman" w:hAnsi="Times New Roman" w:cs="Times New Roman"/>
          <w:color w:val="1A1B1C"/>
          <w:shd w:val="clear" w:color="auto" w:fill="FFFFFF"/>
        </w:rPr>
        <w:t xml:space="preserve">, </w:t>
      </w:r>
      <w:proofErr w:type="gramStart"/>
      <w:r w:rsidRPr="00321C58">
        <w:rPr>
          <w:rFonts w:ascii="Times New Roman" w:hAnsi="Times New Roman" w:cs="Times New Roman"/>
          <w:color w:val="1A1B1C"/>
          <w:shd w:val="clear" w:color="auto" w:fill="FFFFFF"/>
        </w:rPr>
        <w:t>самая</w:t>
      </w:r>
      <w:proofErr w:type="gramEnd"/>
      <w:r w:rsidRPr="00321C58">
        <w:rPr>
          <w:rFonts w:ascii="Times New Roman" w:hAnsi="Times New Roman" w:cs="Times New Roman"/>
          <w:color w:val="1A1B1C"/>
          <w:shd w:val="clear" w:color="auto" w:fill="FFFFFF"/>
        </w:rPr>
        <w:t xml:space="preserve"> популярная состоит из 48 вопросов. </w:t>
      </w:r>
      <w:proofErr w:type="gramStart"/>
      <w:r w:rsidRPr="00321C58">
        <w:rPr>
          <w:rFonts w:ascii="Times New Roman" w:hAnsi="Times New Roman" w:cs="Times New Roman"/>
          <w:color w:val="1A1B1C"/>
          <w:shd w:val="clear" w:color="auto" w:fill="FFFFFF"/>
        </w:rPr>
        <w:t xml:space="preserve">В </w:t>
      </w:r>
      <w:proofErr w:type="spellStart"/>
      <w:r w:rsidRPr="00321C58">
        <w:rPr>
          <w:rFonts w:ascii="Times New Roman" w:hAnsi="Times New Roman" w:cs="Times New Roman"/>
          <w:color w:val="1A1B1C"/>
          <w:shd w:val="clear" w:color="auto" w:fill="FFFFFF"/>
        </w:rPr>
        <w:t>опросник</w:t>
      </w:r>
      <w:proofErr w:type="spellEnd"/>
      <w:proofErr w:type="gramEnd"/>
      <w:r w:rsidRPr="00321C58">
        <w:rPr>
          <w:rFonts w:ascii="Times New Roman" w:hAnsi="Times New Roman" w:cs="Times New Roman"/>
          <w:color w:val="1A1B1C"/>
          <w:shd w:val="clear" w:color="auto" w:fill="FFFFFF"/>
        </w:rPr>
        <w:t xml:space="preserve"> входит шесть шкал: 1</w:t>
      </w:r>
      <w:r w:rsidRPr="00321C58">
        <w:rPr>
          <w:rFonts w:ascii="Times New Roman" w:hAnsi="Times New Roman" w:cs="Times New Roman"/>
          <w:i/>
          <w:color w:val="1A1B1C"/>
          <w:shd w:val="clear" w:color="auto" w:fill="FFFFFF"/>
        </w:rPr>
        <w:t>) копинг-стратегии, 2) ответственность за семью, 3) ответственность за детей, 4) страх суицида, 5) страх социального неодобрения, 6) моральные соображения</w:t>
      </w:r>
      <w:r w:rsidRPr="00321C58">
        <w:rPr>
          <w:rFonts w:ascii="Times New Roman" w:hAnsi="Times New Roman" w:cs="Times New Roman"/>
          <w:color w:val="1A1B1C"/>
          <w:shd w:val="clear" w:color="auto" w:fill="FFFFFF"/>
        </w:rPr>
        <w:t>....Для подростков – 27.</w:t>
      </w:r>
    </w:p>
    <w:p w:rsidR="00D91BF4" w:rsidRPr="00321C58" w:rsidRDefault="00D91BF4">
      <w:pPr>
        <w:rPr>
          <w:rFonts w:ascii="Times New Roman" w:hAnsi="Times New Roman" w:cs="Times New Roman"/>
          <w:color w:val="1A1B1C"/>
          <w:shd w:val="clear" w:color="auto" w:fill="FFFFFF"/>
        </w:rPr>
      </w:pPr>
      <w:r w:rsidRPr="00321C58">
        <w:rPr>
          <w:rFonts w:ascii="Times New Roman" w:hAnsi="Times New Roman" w:cs="Times New Roman"/>
          <w:b/>
          <w:color w:val="1A1B1C"/>
          <w:shd w:val="clear" w:color="auto" w:fill="FFFFFF"/>
        </w:rPr>
        <w:t xml:space="preserve">Индекс оценки суицидального риска </w:t>
      </w:r>
      <w:proofErr w:type="spellStart"/>
      <w:r w:rsidRPr="00321C58">
        <w:rPr>
          <w:rFonts w:ascii="Times New Roman" w:hAnsi="Times New Roman" w:cs="Times New Roman"/>
          <w:b/>
          <w:color w:val="1A1B1C"/>
          <w:shd w:val="clear" w:color="auto" w:fill="FFFFFF"/>
        </w:rPr>
        <w:t>Занга</w:t>
      </w:r>
      <w:proofErr w:type="spellEnd"/>
      <w:r w:rsidRPr="00321C58">
        <w:rPr>
          <w:rFonts w:ascii="Times New Roman" w:hAnsi="Times New Roman" w:cs="Times New Roman"/>
          <w:b/>
          <w:color w:val="1A1B1C"/>
          <w:shd w:val="clear" w:color="auto" w:fill="FFFFFF"/>
        </w:rPr>
        <w:t xml:space="preserve"> (</w:t>
      </w:r>
      <w:proofErr w:type="spellStart"/>
      <w:r w:rsidRPr="00321C58">
        <w:rPr>
          <w:rFonts w:ascii="Times New Roman" w:hAnsi="Times New Roman" w:cs="Times New Roman"/>
          <w:b/>
          <w:color w:val="1A1B1C"/>
          <w:shd w:val="clear" w:color="auto" w:fill="FFFFFF"/>
        </w:rPr>
        <w:t>Zung</w:t>
      </w:r>
      <w:proofErr w:type="spellEnd"/>
      <w:r w:rsidRPr="00321C58">
        <w:rPr>
          <w:rFonts w:ascii="Times New Roman" w:hAnsi="Times New Roman" w:cs="Times New Roman"/>
          <w:b/>
          <w:color w:val="1A1B1C"/>
          <w:shd w:val="clear" w:color="auto" w:fill="FFFFFF"/>
        </w:rPr>
        <w:t xml:space="preserve"> </w:t>
      </w:r>
      <w:proofErr w:type="spellStart"/>
      <w:r w:rsidRPr="00321C58">
        <w:rPr>
          <w:rFonts w:ascii="Times New Roman" w:hAnsi="Times New Roman" w:cs="Times New Roman"/>
          <w:b/>
          <w:color w:val="1A1B1C"/>
          <w:shd w:val="clear" w:color="auto" w:fill="FFFFFF"/>
        </w:rPr>
        <w:t>Index</w:t>
      </w:r>
      <w:proofErr w:type="spellEnd"/>
      <w:r w:rsidRPr="00321C58">
        <w:rPr>
          <w:rFonts w:ascii="Times New Roman" w:hAnsi="Times New Roman" w:cs="Times New Roman"/>
          <w:b/>
          <w:color w:val="1A1B1C"/>
          <w:shd w:val="clear" w:color="auto" w:fill="FFFFFF"/>
        </w:rPr>
        <w:t xml:space="preserve"> </w:t>
      </w:r>
      <w:proofErr w:type="spellStart"/>
      <w:r w:rsidRPr="00321C58">
        <w:rPr>
          <w:rFonts w:ascii="Times New Roman" w:hAnsi="Times New Roman" w:cs="Times New Roman"/>
          <w:b/>
          <w:color w:val="1A1B1C"/>
          <w:shd w:val="clear" w:color="auto" w:fill="FFFFFF"/>
        </w:rPr>
        <w:t>of</w:t>
      </w:r>
      <w:proofErr w:type="spellEnd"/>
      <w:r w:rsidRPr="00321C58">
        <w:rPr>
          <w:rFonts w:ascii="Times New Roman" w:hAnsi="Times New Roman" w:cs="Times New Roman"/>
          <w:b/>
          <w:color w:val="1A1B1C"/>
          <w:shd w:val="clear" w:color="auto" w:fill="FFFFFF"/>
        </w:rPr>
        <w:t xml:space="preserve"> </w:t>
      </w:r>
      <w:proofErr w:type="spellStart"/>
      <w:r w:rsidRPr="00321C58">
        <w:rPr>
          <w:rFonts w:ascii="Times New Roman" w:hAnsi="Times New Roman" w:cs="Times New Roman"/>
          <w:b/>
          <w:color w:val="1A1B1C"/>
          <w:shd w:val="clear" w:color="auto" w:fill="FFFFFF"/>
        </w:rPr>
        <w:t>Potential</w:t>
      </w:r>
      <w:proofErr w:type="spellEnd"/>
      <w:r w:rsidRPr="00321C58">
        <w:rPr>
          <w:rFonts w:ascii="Times New Roman" w:hAnsi="Times New Roman" w:cs="Times New Roman"/>
          <w:b/>
          <w:color w:val="1A1B1C"/>
          <w:shd w:val="clear" w:color="auto" w:fill="FFFFFF"/>
        </w:rPr>
        <w:t xml:space="preserve"> </w:t>
      </w:r>
      <w:proofErr w:type="spellStart"/>
      <w:r w:rsidRPr="00321C58">
        <w:rPr>
          <w:rFonts w:ascii="Times New Roman" w:hAnsi="Times New Roman" w:cs="Times New Roman"/>
          <w:b/>
          <w:color w:val="1A1B1C"/>
          <w:shd w:val="clear" w:color="auto" w:fill="FFFFFF"/>
        </w:rPr>
        <w:t>Suicide</w:t>
      </w:r>
      <w:proofErr w:type="spellEnd"/>
      <w:r w:rsidRPr="00321C58">
        <w:rPr>
          <w:rFonts w:ascii="Times New Roman" w:hAnsi="Times New Roman" w:cs="Times New Roman"/>
          <w:b/>
          <w:color w:val="1A1B1C"/>
          <w:shd w:val="clear" w:color="auto" w:fill="FFFFFF"/>
        </w:rPr>
        <w:t xml:space="preserve">, IPS) </w:t>
      </w:r>
      <w:r w:rsidRPr="00321C58">
        <w:rPr>
          <w:rFonts w:ascii="Times New Roman" w:hAnsi="Times New Roman" w:cs="Times New Roman"/>
          <w:color w:val="1A1B1C"/>
          <w:shd w:val="clear" w:color="auto" w:fill="FFFFFF"/>
        </w:rPr>
        <w:t xml:space="preserve">— шкала, разработанная почти 40 лет назад для возможности прогнозирования суицидального поведения и выделения группы риска. Шкала состоит из двух частей: оценка </w:t>
      </w:r>
      <w:proofErr w:type="spellStart"/>
      <w:r w:rsidRPr="00321C58">
        <w:rPr>
          <w:rFonts w:ascii="Times New Roman" w:hAnsi="Times New Roman" w:cs="Times New Roman"/>
          <w:color w:val="1A1B1C"/>
          <w:shd w:val="clear" w:color="auto" w:fill="FFFFFF"/>
        </w:rPr>
        <w:t>социодемографических</w:t>
      </w:r>
      <w:proofErr w:type="spellEnd"/>
      <w:r w:rsidRPr="00321C58">
        <w:rPr>
          <w:rFonts w:ascii="Times New Roman" w:hAnsi="Times New Roman" w:cs="Times New Roman"/>
          <w:color w:val="1A1B1C"/>
          <w:shd w:val="clear" w:color="auto" w:fill="FFFFFF"/>
        </w:rPr>
        <w:t xml:space="preserve"> параметров, связанных с суицидальным риском и оценка клинических показателей. </w:t>
      </w:r>
      <w:proofErr w:type="spellStart"/>
      <w:r w:rsidRPr="00321C58">
        <w:rPr>
          <w:rFonts w:ascii="Times New Roman" w:hAnsi="Times New Roman" w:cs="Times New Roman"/>
          <w:color w:val="1A1B1C"/>
          <w:shd w:val="clear" w:color="auto" w:fill="FFFFFF"/>
        </w:rPr>
        <w:t>Социодемографические</w:t>
      </w:r>
      <w:proofErr w:type="spellEnd"/>
      <w:r w:rsidRPr="00321C58">
        <w:rPr>
          <w:rFonts w:ascii="Times New Roman" w:hAnsi="Times New Roman" w:cs="Times New Roman"/>
          <w:color w:val="1A1B1C"/>
          <w:shd w:val="clear" w:color="auto" w:fill="FFFFFF"/>
        </w:rPr>
        <w:t xml:space="preserve"> параметры включают следующее: прошлые госпитализации, недавние переезды, потери, религиозные убеждения и количество людей, с которыми проживает испытуемый. </w:t>
      </w:r>
      <w:proofErr w:type="gramStart"/>
      <w:r w:rsidRPr="00321C58">
        <w:rPr>
          <w:rFonts w:ascii="Times New Roman" w:hAnsi="Times New Roman" w:cs="Times New Roman"/>
          <w:color w:val="1A1B1C"/>
          <w:shd w:val="clear" w:color="auto" w:fill="FFFFFF"/>
        </w:rPr>
        <w:t>В числе клинических показателей: подавленное настроение, симптомы депрессии, тревоги, злоупотребление ПАВ, агрессия, безнадёжность, раздражительность, чувство растерянности, ощущение нехватки поддержки, соматические жалобы, ощущение отсутствия альтернатив суициду, суицидальные мысли, планы, предыдущие попытки, суициды в окружении...."  21 вопрос для подростков</w:t>
      </w:r>
      <w:proofErr w:type="gramEnd"/>
    </w:p>
    <w:p w:rsidR="00D91BF4" w:rsidRPr="00321C58" w:rsidRDefault="00D91BF4">
      <w:pPr>
        <w:rPr>
          <w:rFonts w:ascii="Times New Roman" w:hAnsi="Times New Roman" w:cs="Times New Roman"/>
          <w:i/>
          <w:color w:val="1A1B1C"/>
          <w:shd w:val="clear" w:color="auto" w:fill="FFFFFF"/>
        </w:rPr>
      </w:pPr>
      <w:r w:rsidRPr="00321C58">
        <w:rPr>
          <w:rFonts w:ascii="Times New Roman" w:hAnsi="Times New Roman" w:cs="Times New Roman"/>
          <w:b/>
          <w:color w:val="1A1B1C"/>
          <w:shd w:val="clear" w:color="auto" w:fill="FFFFFF"/>
        </w:rPr>
        <w:t xml:space="preserve">Опросник </w:t>
      </w:r>
      <w:proofErr w:type="spellStart"/>
      <w:r w:rsidRPr="00321C58">
        <w:rPr>
          <w:rFonts w:ascii="Times New Roman" w:hAnsi="Times New Roman" w:cs="Times New Roman"/>
          <w:b/>
          <w:color w:val="1A1B1C"/>
          <w:shd w:val="clear" w:color="auto" w:fill="FFFFFF"/>
        </w:rPr>
        <w:t>самоповреждающего</w:t>
      </w:r>
      <w:proofErr w:type="spellEnd"/>
      <w:r w:rsidRPr="00321C58">
        <w:rPr>
          <w:rFonts w:ascii="Times New Roman" w:hAnsi="Times New Roman" w:cs="Times New Roman"/>
          <w:b/>
          <w:color w:val="1A1B1C"/>
          <w:shd w:val="clear" w:color="auto" w:fill="FFFFFF"/>
        </w:rPr>
        <w:t xml:space="preserve"> поведения (</w:t>
      </w:r>
      <w:proofErr w:type="spellStart"/>
      <w:r w:rsidRPr="00321C58">
        <w:rPr>
          <w:rFonts w:ascii="Times New Roman" w:hAnsi="Times New Roman" w:cs="Times New Roman"/>
          <w:b/>
          <w:color w:val="1A1B1C"/>
          <w:shd w:val="clear" w:color="auto" w:fill="FFFFFF"/>
        </w:rPr>
        <w:t>The</w:t>
      </w:r>
      <w:proofErr w:type="spellEnd"/>
      <w:r w:rsidRPr="00321C58">
        <w:rPr>
          <w:rFonts w:ascii="Times New Roman" w:hAnsi="Times New Roman" w:cs="Times New Roman"/>
          <w:b/>
          <w:color w:val="1A1B1C"/>
          <w:shd w:val="clear" w:color="auto" w:fill="FFFFFF"/>
        </w:rPr>
        <w:t xml:space="preserve"> </w:t>
      </w:r>
      <w:proofErr w:type="spellStart"/>
      <w:r w:rsidRPr="00321C58">
        <w:rPr>
          <w:rFonts w:ascii="Times New Roman" w:hAnsi="Times New Roman" w:cs="Times New Roman"/>
          <w:b/>
          <w:color w:val="1A1B1C"/>
          <w:shd w:val="clear" w:color="auto" w:fill="FFFFFF"/>
        </w:rPr>
        <w:t>Self-Harm</w:t>
      </w:r>
      <w:proofErr w:type="spellEnd"/>
      <w:r w:rsidRPr="00321C58">
        <w:rPr>
          <w:rFonts w:ascii="Times New Roman" w:hAnsi="Times New Roman" w:cs="Times New Roman"/>
          <w:b/>
          <w:color w:val="1A1B1C"/>
          <w:shd w:val="clear" w:color="auto" w:fill="FFFFFF"/>
        </w:rPr>
        <w:t xml:space="preserve"> </w:t>
      </w:r>
      <w:proofErr w:type="spellStart"/>
      <w:r w:rsidRPr="00321C58">
        <w:rPr>
          <w:rFonts w:ascii="Times New Roman" w:hAnsi="Times New Roman" w:cs="Times New Roman"/>
          <w:b/>
          <w:color w:val="1A1B1C"/>
          <w:shd w:val="clear" w:color="auto" w:fill="FFFFFF"/>
        </w:rPr>
        <w:t>Behavior</w:t>
      </w:r>
      <w:proofErr w:type="spellEnd"/>
      <w:r w:rsidRPr="00321C58">
        <w:rPr>
          <w:rFonts w:ascii="Times New Roman" w:hAnsi="Times New Roman" w:cs="Times New Roman"/>
          <w:b/>
          <w:color w:val="1A1B1C"/>
          <w:shd w:val="clear" w:color="auto" w:fill="FFFFFF"/>
        </w:rPr>
        <w:t xml:space="preserve"> </w:t>
      </w:r>
      <w:proofErr w:type="spellStart"/>
      <w:r w:rsidRPr="00321C58">
        <w:rPr>
          <w:rFonts w:ascii="Times New Roman" w:hAnsi="Times New Roman" w:cs="Times New Roman"/>
          <w:b/>
          <w:color w:val="1A1B1C"/>
          <w:shd w:val="clear" w:color="auto" w:fill="FFFFFF"/>
        </w:rPr>
        <w:t>Questionnaire</w:t>
      </w:r>
      <w:proofErr w:type="spellEnd"/>
      <w:r w:rsidRPr="00321C58">
        <w:rPr>
          <w:rFonts w:ascii="Times New Roman" w:hAnsi="Times New Roman" w:cs="Times New Roman"/>
          <w:b/>
          <w:color w:val="1A1B1C"/>
          <w:shd w:val="clear" w:color="auto" w:fill="FFFFFF"/>
        </w:rPr>
        <w:t xml:space="preserve">) — инструмент, разработанный P. M. </w:t>
      </w:r>
      <w:proofErr w:type="spellStart"/>
      <w:r w:rsidRPr="00321C58">
        <w:rPr>
          <w:rFonts w:ascii="Times New Roman" w:hAnsi="Times New Roman" w:cs="Times New Roman"/>
          <w:b/>
          <w:color w:val="1A1B1C"/>
          <w:shd w:val="clear" w:color="auto" w:fill="FFFFFF"/>
        </w:rPr>
        <w:t>Gutierrez</w:t>
      </w:r>
      <w:proofErr w:type="spellEnd"/>
      <w:r w:rsidRPr="00321C58">
        <w:rPr>
          <w:rFonts w:ascii="Times New Roman" w:hAnsi="Times New Roman" w:cs="Times New Roman"/>
          <w:b/>
          <w:color w:val="1A1B1C"/>
          <w:shd w:val="clear" w:color="auto" w:fill="FFFFFF"/>
        </w:rPr>
        <w:t xml:space="preserve">, A. </w:t>
      </w:r>
      <w:proofErr w:type="spellStart"/>
      <w:r w:rsidRPr="00321C58">
        <w:rPr>
          <w:rFonts w:ascii="Times New Roman" w:hAnsi="Times New Roman" w:cs="Times New Roman"/>
          <w:b/>
          <w:color w:val="1A1B1C"/>
          <w:shd w:val="clear" w:color="auto" w:fill="FFFFFF"/>
        </w:rPr>
        <w:t>Osman</w:t>
      </w:r>
      <w:proofErr w:type="spellEnd"/>
      <w:r w:rsidRPr="00321C58">
        <w:rPr>
          <w:rFonts w:ascii="Times New Roman" w:hAnsi="Times New Roman" w:cs="Times New Roman"/>
          <w:b/>
          <w:color w:val="1A1B1C"/>
          <w:shd w:val="clear" w:color="auto" w:fill="FFFFFF"/>
        </w:rPr>
        <w:t>,</w:t>
      </w:r>
      <w:r w:rsidRPr="00321C58">
        <w:rPr>
          <w:rFonts w:ascii="Times New Roman" w:hAnsi="Times New Roman" w:cs="Times New Roman"/>
          <w:color w:val="1A1B1C"/>
          <w:shd w:val="clear" w:color="auto" w:fill="FFFFFF"/>
        </w:rPr>
        <w:t xml:space="preserve"> относительно недавно как для индивидуального заполнения, так и для </w:t>
      </w:r>
      <w:proofErr w:type="spellStart"/>
      <w:r w:rsidRPr="00321C58">
        <w:rPr>
          <w:rFonts w:ascii="Times New Roman" w:hAnsi="Times New Roman" w:cs="Times New Roman"/>
          <w:color w:val="1A1B1C"/>
          <w:shd w:val="clear" w:color="auto" w:fill="FFFFFF"/>
        </w:rPr>
        <w:t>скрининговой</w:t>
      </w:r>
      <w:proofErr w:type="spellEnd"/>
      <w:r w:rsidRPr="00321C58">
        <w:rPr>
          <w:rFonts w:ascii="Times New Roman" w:hAnsi="Times New Roman" w:cs="Times New Roman"/>
          <w:color w:val="1A1B1C"/>
          <w:shd w:val="clear" w:color="auto" w:fill="FFFFFF"/>
        </w:rPr>
        <w:t xml:space="preserve"> диагностики в школе. Содержит четыре шкалы: </w:t>
      </w:r>
      <w:proofErr w:type="spellStart"/>
      <w:r w:rsidRPr="00321C58">
        <w:rPr>
          <w:rFonts w:ascii="Times New Roman" w:hAnsi="Times New Roman" w:cs="Times New Roman"/>
          <w:i/>
          <w:color w:val="1A1B1C"/>
          <w:shd w:val="clear" w:color="auto" w:fill="FFFFFF"/>
        </w:rPr>
        <w:t>самоповреждающее</w:t>
      </w:r>
      <w:proofErr w:type="spellEnd"/>
      <w:r w:rsidRPr="00321C58">
        <w:rPr>
          <w:rFonts w:ascii="Times New Roman" w:hAnsi="Times New Roman" w:cs="Times New Roman"/>
          <w:i/>
          <w:color w:val="1A1B1C"/>
          <w:shd w:val="clear" w:color="auto" w:fill="FFFFFF"/>
        </w:rPr>
        <w:t xml:space="preserve"> поведение, суицидальные мысли, планирование суицида, попытки самоубийства в прошлом</w:t>
      </w:r>
    </w:p>
    <w:p w:rsidR="00D91BF4" w:rsidRPr="00321C58" w:rsidRDefault="00D91BF4" w:rsidP="00321C58">
      <w:pPr>
        <w:spacing w:after="120" w:line="240" w:lineRule="auto"/>
        <w:rPr>
          <w:rFonts w:ascii="Times New Roman" w:hAnsi="Times New Roman" w:cs="Times New Roman"/>
          <w:b/>
          <w:color w:val="1A1B1C"/>
          <w:sz w:val="20"/>
          <w:szCs w:val="20"/>
          <w:shd w:val="clear" w:color="auto" w:fill="FFFFFF"/>
        </w:rPr>
      </w:pPr>
      <w:r w:rsidRPr="00321C58">
        <w:rPr>
          <w:rFonts w:ascii="Times New Roman" w:hAnsi="Times New Roman" w:cs="Times New Roman"/>
          <w:b/>
          <w:color w:val="1A1B1C"/>
          <w:sz w:val="20"/>
          <w:szCs w:val="20"/>
          <w:shd w:val="clear" w:color="auto" w:fill="FFFFFF"/>
        </w:rPr>
        <w:t xml:space="preserve">ЛИТЕРАТУРА </w:t>
      </w:r>
    </w:p>
    <w:p w:rsidR="00D91BF4" w:rsidRPr="00321C58" w:rsidRDefault="00D91BF4" w:rsidP="00321C58">
      <w:pPr>
        <w:spacing w:after="120" w:line="240" w:lineRule="auto"/>
        <w:ind w:left="-851"/>
        <w:rPr>
          <w:rFonts w:ascii="Times New Roman" w:hAnsi="Times New Roman" w:cs="Times New Roman"/>
          <w:color w:val="1A1B1C"/>
          <w:sz w:val="20"/>
          <w:szCs w:val="20"/>
          <w:shd w:val="clear" w:color="auto" w:fill="FFFFFF"/>
        </w:rPr>
      </w:pPr>
      <w:r w:rsidRPr="00321C58">
        <w:rPr>
          <w:rFonts w:ascii="Times New Roman" w:hAnsi="Times New Roman" w:cs="Times New Roman"/>
          <w:color w:val="1A1B1C"/>
          <w:sz w:val="20"/>
          <w:szCs w:val="20"/>
          <w:shd w:val="clear" w:color="auto" w:fill="FFFFFF"/>
        </w:rPr>
        <w:t>1.   </w:t>
      </w:r>
      <w:proofErr w:type="spellStart"/>
      <w:r w:rsidRPr="00321C58">
        <w:rPr>
          <w:rFonts w:ascii="Times New Roman" w:hAnsi="Times New Roman" w:cs="Times New Roman"/>
          <w:color w:val="1A1B1C"/>
          <w:sz w:val="20"/>
          <w:szCs w:val="20"/>
          <w:shd w:val="clear" w:color="auto" w:fill="FFFFFF"/>
        </w:rPr>
        <w:t>Амбрумова</w:t>
      </w:r>
      <w:proofErr w:type="spellEnd"/>
      <w:r w:rsidRPr="00321C58">
        <w:rPr>
          <w:rFonts w:ascii="Times New Roman" w:hAnsi="Times New Roman" w:cs="Times New Roman"/>
          <w:color w:val="1A1B1C"/>
          <w:sz w:val="20"/>
          <w:szCs w:val="20"/>
          <w:shd w:val="clear" w:color="auto" w:fill="FFFFFF"/>
        </w:rPr>
        <w:t xml:space="preserve"> А. Г., Тихоненко В. А. Диагностика суицидального поведения: Методические рекомендации / </w:t>
      </w:r>
      <w:proofErr w:type="spellStart"/>
      <w:proofErr w:type="gramStart"/>
      <w:r w:rsidRPr="00321C58">
        <w:rPr>
          <w:rFonts w:ascii="Times New Roman" w:hAnsi="Times New Roman" w:cs="Times New Roman"/>
          <w:color w:val="1A1B1C"/>
          <w:sz w:val="20"/>
          <w:szCs w:val="20"/>
          <w:shd w:val="clear" w:color="auto" w:fill="FFFFFF"/>
        </w:rPr>
        <w:t>М-во</w:t>
      </w:r>
      <w:proofErr w:type="spellEnd"/>
      <w:proofErr w:type="gramEnd"/>
      <w:r w:rsidRPr="00321C58">
        <w:rPr>
          <w:rFonts w:ascii="Times New Roman" w:hAnsi="Times New Roman" w:cs="Times New Roman"/>
          <w:color w:val="1A1B1C"/>
          <w:sz w:val="20"/>
          <w:szCs w:val="20"/>
          <w:shd w:val="clear" w:color="auto" w:fill="FFFFFF"/>
        </w:rPr>
        <w:t xml:space="preserve"> здравоохранения РСФСР. М., 1980. 55 с. </w:t>
      </w:r>
    </w:p>
    <w:p w:rsidR="00D91BF4" w:rsidRPr="00321C58" w:rsidRDefault="00D91BF4" w:rsidP="00321C58">
      <w:pPr>
        <w:spacing w:after="120" w:line="240" w:lineRule="auto"/>
        <w:ind w:left="-851"/>
        <w:rPr>
          <w:rFonts w:ascii="Times New Roman" w:hAnsi="Times New Roman" w:cs="Times New Roman"/>
          <w:color w:val="1A1B1C"/>
          <w:sz w:val="20"/>
          <w:szCs w:val="20"/>
          <w:shd w:val="clear" w:color="auto" w:fill="FFFFFF"/>
        </w:rPr>
      </w:pPr>
      <w:r w:rsidRPr="00321C58">
        <w:rPr>
          <w:rFonts w:ascii="Times New Roman" w:hAnsi="Times New Roman" w:cs="Times New Roman"/>
          <w:color w:val="1A1B1C"/>
          <w:sz w:val="20"/>
          <w:szCs w:val="20"/>
          <w:shd w:val="clear" w:color="auto" w:fill="FFFFFF"/>
        </w:rPr>
        <w:t xml:space="preserve">2.   Банников Г. С. Методические рекомендации (памятка) психологам образовательных учреждений по выявлению и предупреждению суицидального поведения среди несовершеннолетних [Электронный ресурс] / Г. С. Банников, О. В. </w:t>
      </w:r>
      <w:proofErr w:type="spellStart"/>
      <w:r w:rsidRPr="00321C58">
        <w:rPr>
          <w:rFonts w:ascii="Times New Roman" w:hAnsi="Times New Roman" w:cs="Times New Roman"/>
          <w:color w:val="1A1B1C"/>
          <w:sz w:val="20"/>
          <w:szCs w:val="20"/>
          <w:shd w:val="clear" w:color="auto" w:fill="FFFFFF"/>
        </w:rPr>
        <w:t>Вихристюк</w:t>
      </w:r>
      <w:proofErr w:type="spellEnd"/>
      <w:r w:rsidRPr="00321C58">
        <w:rPr>
          <w:rFonts w:ascii="Times New Roman" w:hAnsi="Times New Roman" w:cs="Times New Roman"/>
          <w:color w:val="1A1B1C"/>
          <w:sz w:val="20"/>
          <w:szCs w:val="20"/>
          <w:shd w:val="clear" w:color="auto" w:fill="FFFFFF"/>
        </w:rPr>
        <w:t xml:space="preserve">, Л. В. Миллер, Т. Ю. Синицына. М.: ГБОУ ВПО МГППУ, 2013. 40 с. URL: http://psychlib.ru/resource.php/pdf/documents/BMr-2013.pdf (дата обращения: 07.10.2013). 3.   Профилактика суицидального поведения / А. А. </w:t>
      </w:r>
      <w:proofErr w:type="spellStart"/>
      <w:r w:rsidRPr="00321C58">
        <w:rPr>
          <w:rFonts w:ascii="Times New Roman" w:hAnsi="Times New Roman" w:cs="Times New Roman"/>
          <w:color w:val="1A1B1C"/>
          <w:sz w:val="20"/>
          <w:szCs w:val="20"/>
          <w:shd w:val="clear" w:color="auto" w:fill="FFFFFF"/>
        </w:rPr>
        <w:t>Биркин</w:t>
      </w:r>
      <w:proofErr w:type="spellEnd"/>
      <w:r w:rsidRPr="00321C58">
        <w:rPr>
          <w:rFonts w:ascii="Times New Roman" w:hAnsi="Times New Roman" w:cs="Times New Roman"/>
          <w:color w:val="1A1B1C"/>
          <w:sz w:val="20"/>
          <w:szCs w:val="20"/>
          <w:shd w:val="clear" w:color="auto" w:fill="FFFFFF"/>
        </w:rPr>
        <w:t xml:space="preserve">, В. Ф. </w:t>
      </w:r>
      <w:proofErr w:type="spellStart"/>
      <w:r w:rsidRPr="00321C58">
        <w:rPr>
          <w:rFonts w:ascii="Times New Roman" w:hAnsi="Times New Roman" w:cs="Times New Roman"/>
          <w:color w:val="1A1B1C"/>
          <w:sz w:val="20"/>
          <w:szCs w:val="20"/>
          <w:shd w:val="clear" w:color="auto" w:fill="FFFFFF"/>
        </w:rPr>
        <w:t>Войцех</w:t>
      </w:r>
      <w:proofErr w:type="spellEnd"/>
      <w:r w:rsidRPr="00321C58">
        <w:rPr>
          <w:rFonts w:ascii="Times New Roman" w:hAnsi="Times New Roman" w:cs="Times New Roman"/>
          <w:color w:val="1A1B1C"/>
          <w:sz w:val="20"/>
          <w:szCs w:val="20"/>
          <w:shd w:val="clear" w:color="auto" w:fill="FFFFFF"/>
        </w:rPr>
        <w:t xml:space="preserve">, В. А. </w:t>
      </w:r>
      <w:proofErr w:type="spellStart"/>
      <w:r w:rsidRPr="00321C58">
        <w:rPr>
          <w:rFonts w:ascii="Times New Roman" w:hAnsi="Times New Roman" w:cs="Times New Roman"/>
          <w:color w:val="1A1B1C"/>
          <w:sz w:val="20"/>
          <w:szCs w:val="20"/>
          <w:shd w:val="clear" w:color="auto" w:fill="FFFFFF"/>
        </w:rPr>
        <w:t>Закондырина</w:t>
      </w:r>
      <w:proofErr w:type="spellEnd"/>
      <w:r w:rsidRPr="00321C58">
        <w:rPr>
          <w:rFonts w:ascii="Times New Roman" w:hAnsi="Times New Roman" w:cs="Times New Roman"/>
          <w:color w:val="1A1B1C"/>
          <w:sz w:val="20"/>
          <w:szCs w:val="20"/>
          <w:shd w:val="clear" w:color="auto" w:fill="FFFFFF"/>
        </w:rPr>
        <w:t xml:space="preserve">, А. А. Кучер. Мурманск: </w:t>
      </w:r>
      <w:proofErr w:type="spellStart"/>
      <w:r w:rsidRPr="00321C58">
        <w:rPr>
          <w:rFonts w:ascii="Times New Roman" w:hAnsi="Times New Roman" w:cs="Times New Roman"/>
          <w:color w:val="1A1B1C"/>
          <w:sz w:val="20"/>
          <w:szCs w:val="20"/>
          <w:shd w:val="clear" w:color="auto" w:fill="FFFFFF"/>
        </w:rPr>
        <w:t>Пазори</w:t>
      </w:r>
      <w:proofErr w:type="spellEnd"/>
      <w:r w:rsidRPr="00321C58">
        <w:rPr>
          <w:rFonts w:ascii="Times New Roman" w:hAnsi="Times New Roman" w:cs="Times New Roman"/>
          <w:color w:val="1A1B1C"/>
          <w:sz w:val="20"/>
          <w:szCs w:val="20"/>
          <w:shd w:val="clear" w:color="auto" w:fill="FFFFFF"/>
        </w:rPr>
        <w:t xml:space="preserve">. 2004. 77 с. </w:t>
      </w:r>
    </w:p>
    <w:p w:rsidR="00D91BF4" w:rsidRPr="00321C58" w:rsidRDefault="00D91BF4" w:rsidP="00321C58">
      <w:pPr>
        <w:spacing w:after="120" w:line="240" w:lineRule="auto"/>
        <w:ind w:left="-851"/>
        <w:rPr>
          <w:rFonts w:ascii="Times New Roman" w:hAnsi="Times New Roman" w:cs="Times New Roman"/>
          <w:color w:val="1A1B1C"/>
          <w:sz w:val="20"/>
          <w:szCs w:val="20"/>
          <w:shd w:val="clear" w:color="auto" w:fill="FFFFFF"/>
        </w:rPr>
      </w:pPr>
      <w:r w:rsidRPr="00321C58">
        <w:rPr>
          <w:rFonts w:ascii="Times New Roman" w:hAnsi="Times New Roman" w:cs="Times New Roman"/>
          <w:color w:val="1A1B1C"/>
          <w:sz w:val="20"/>
          <w:szCs w:val="20"/>
          <w:shd w:val="clear" w:color="auto" w:fill="FFFFFF"/>
        </w:rPr>
        <w:t xml:space="preserve">4.   Превенция самоубийств: Руководство для учителей и других работников школ / Всемирная организация здравоохранения. — Одесса, 2007. 25 с. 5.   Диагностика личности / сост. Т. Н. Разуваева. Шадринск, 1993. 26 </w:t>
      </w:r>
      <w:proofErr w:type="gramStart"/>
      <w:r w:rsidRPr="00321C58">
        <w:rPr>
          <w:rFonts w:ascii="Times New Roman" w:hAnsi="Times New Roman" w:cs="Times New Roman"/>
          <w:color w:val="1A1B1C"/>
          <w:sz w:val="20"/>
          <w:szCs w:val="20"/>
          <w:shd w:val="clear" w:color="auto" w:fill="FFFFFF"/>
        </w:rPr>
        <w:t>с</w:t>
      </w:r>
      <w:proofErr w:type="gramEnd"/>
      <w:r w:rsidRPr="00321C58">
        <w:rPr>
          <w:rFonts w:ascii="Times New Roman" w:hAnsi="Times New Roman" w:cs="Times New Roman"/>
          <w:color w:val="1A1B1C"/>
          <w:sz w:val="20"/>
          <w:szCs w:val="20"/>
          <w:shd w:val="clear" w:color="auto" w:fill="FFFFFF"/>
        </w:rPr>
        <w:t xml:space="preserve">. </w:t>
      </w:r>
    </w:p>
    <w:p w:rsidR="00D91BF4" w:rsidRPr="00321C58" w:rsidRDefault="00D91BF4" w:rsidP="00321C58">
      <w:pPr>
        <w:spacing w:after="120" w:line="240" w:lineRule="auto"/>
        <w:ind w:left="-851"/>
        <w:rPr>
          <w:rFonts w:ascii="Times New Roman" w:hAnsi="Times New Roman" w:cs="Times New Roman"/>
          <w:color w:val="1A1B1C"/>
          <w:sz w:val="20"/>
          <w:szCs w:val="20"/>
          <w:shd w:val="clear" w:color="auto" w:fill="FFFFFF"/>
        </w:rPr>
      </w:pPr>
      <w:r w:rsidRPr="00321C58">
        <w:rPr>
          <w:rFonts w:ascii="Times New Roman" w:hAnsi="Times New Roman" w:cs="Times New Roman"/>
          <w:color w:val="1A1B1C"/>
          <w:sz w:val="20"/>
          <w:szCs w:val="20"/>
          <w:shd w:val="clear" w:color="auto" w:fill="FFFFFF"/>
        </w:rPr>
        <w:t>6.   Краснова В. В., Холмогорова А. Б. Социальная тревожность и суицидальная направленность у студентов".../ Журнал неврологии и психиатрии. 2013. № 4. С. 50—53</w:t>
      </w:r>
    </w:p>
    <w:p w:rsidR="00D91BF4" w:rsidRPr="00321C58" w:rsidRDefault="00D91BF4" w:rsidP="00321C58">
      <w:pPr>
        <w:spacing w:after="120" w:line="240" w:lineRule="auto"/>
        <w:ind w:left="-851"/>
        <w:rPr>
          <w:rFonts w:ascii="Times New Roman" w:hAnsi="Times New Roman" w:cs="Times New Roman"/>
          <w:color w:val="1A1B1C"/>
          <w:sz w:val="20"/>
          <w:szCs w:val="20"/>
          <w:shd w:val="clear" w:color="auto" w:fill="FFFFFF"/>
        </w:rPr>
      </w:pPr>
      <w:r w:rsidRPr="00321C58">
        <w:rPr>
          <w:rFonts w:ascii="Times New Roman" w:hAnsi="Times New Roman" w:cs="Times New Roman"/>
          <w:color w:val="1A1B1C"/>
          <w:sz w:val="20"/>
          <w:szCs w:val="20"/>
          <w:shd w:val="clear" w:color="auto" w:fill="FFFFFF"/>
        </w:rPr>
        <w:t xml:space="preserve">7.   Павлова Т. С. Копинг-стратегии подростков с </w:t>
      </w:r>
      <w:proofErr w:type="spellStart"/>
      <w:r w:rsidRPr="00321C58">
        <w:rPr>
          <w:rFonts w:ascii="Times New Roman" w:hAnsi="Times New Roman" w:cs="Times New Roman"/>
          <w:color w:val="1A1B1C"/>
          <w:sz w:val="20"/>
          <w:szCs w:val="20"/>
          <w:shd w:val="clear" w:color="auto" w:fill="FFFFFF"/>
        </w:rPr>
        <w:t>антивитальными</w:t>
      </w:r>
      <w:proofErr w:type="spellEnd"/>
      <w:r w:rsidRPr="00321C58">
        <w:rPr>
          <w:rFonts w:ascii="Times New Roman" w:hAnsi="Times New Roman" w:cs="Times New Roman"/>
          <w:color w:val="1A1B1C"/>
          <w:sz w:val="20"/>
          <w:szCs w:val="20"/>
          <w:shd w:val="clear" w:color="auto" w:fill="FFFFFF"/>
        </w:rPr>
        <w:t xml:space="preserve"> переживаниями [Электронный ресурс] // Психологическая наука и образование </w:t>
      </w:r>
      <w:proofErr w:type="spellStart"/>
      <w:r w:rsidRPr="00321C58">
        <w:rPr>
          <w:rFonts w:ascii="Times New Roman" w:hAnsi="Times New Roman" w:cs="Times New Roman"/>
          <w:color w:val="1A1B1C"/>
          <w:sz w:val="20"/>
          <w:szCs w:val="20"/>
          <w:shd w:val="clear" w:color="auto" w:fill="FFFFFF"/>
        </w:rPr>
        <w:t>PSYEDU.ru</w:t>
      </w:r>
      <w:proofErr w:type="spellEnd"/>
      <w:r w:rsidRPr="00321C58">
        <w:rPr>
          <w:rFonts w:ascii="Times New Roman" w:hAnsi="Times New Roman" w:cs="Times New Roman"/>
          <w:color w:val="1A1B1C"/>
          <w:sz w:val="20"/>
          <w:szCs w:val="20"/>
          <w:shd w:val="clear" w:color="auto" w:fill="FFFFFF"/>
        </w:rPr>
        <w:t xml:space="preserve"> 2013. № 1. URL: http://psyjournals.ru/files/59152/psyedu_ru_2013_1_Palova-1.pdf (дата обращения: 07.10.2013). </w:t>
      </w:r>
    </w:p>
    <w:p w:rsidR="00D91BF4" w:rsidRPr="00321C58" w:rsidRDefault="00D91BF4" w:rsidP="00321C58">
      <w:pPr>
        <w:spacing w:after="120" w:line="240" w:lineRule="auto"/>
        <w:ind w:left="-851"/>
        <w:rPr>
          <w:rFonts w:ascii="Times New Roman" w:hAnsi="Times New Roman" w:cs="Times New Roman"/>
          <w:i/>
          <w:sz w:val="20"/>
          <w:szCs w:val="20"/>
          <w:u w:val="single"/>
        </w:rPr>
      </w:pPr>
      <w:r w:rsidRPr="00321C58">
        <w:rPr>
          <w:rFonts w:ascii="Times New Roman" w:hAnsi="Times New Roman" w:cs="Times New Roman"/>
          <w:color w:val="1A1B1C"/>
          <w:sz w:val="20"/>
          <w:szCs w:val="20"/>
          <w:shd w:val="clear" w:color="auto" w:fill="FFFFFF"/>
        </w:rPr>
        <w:t xml:space="preserve">8.   Холмогорова А. Б. Суицидальное поведение в студенческой популяции / А. Б. Холмогорова, Н. Г. </w:t>
      </w:r>
      <w:proofErr w:type="spellStart"/>
      <w:r w:rsidRPr="00321C58">
        <w:rPr>
          <w:rFonts w:ascii="Times New Roman" w:hAnsi="Times New Roman" w:cs="Times New Roman"/>
          <w:color w:val="1A1B1C"/>
          <w:sz w:val="20"/>
          <w:szCs w:val="20"/>
          <w:shd w:val="clear" w:color="auto" w:fill="FFFFFF"/>
        </w:rPr>
        <w:t>Гаранян</w:t>
      </w:r>
      <w:proofErr w:type="spellEnd"/>
      <w:r w:rsidRPr="00321C58">
        <w:rPr>
          <w:rFonts w:ascii="Times New Roman" w:hAnsi="Times New Roman" w:cs="Times New Roman"/>
          <w:color w:val="1A1B1C"/>
          <w:sz w:val="20"/>
          <w:szCs w:val="20"/>
          <w:shd w:val="clear" w:color="auto" w:fill="FFFFFF"/>
        </w:rPr>
        <w:t>, Д. А. Горшкова, А. М. Мельник // Культурно-историческая психология. 2009. № 3. С. 101—110</w:t>
      </w:r>
    </w:p>
    <w:sectPr w:rsidR="00D91BF4" w:rsidRPr="00321C58" w:rsidSect="00321C58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1195F"/>
    <w:rsid w:val="00023EEC"/>
    <w:rsid w:val="00136A7E"/>
    <w:rsid w:val="002F0E7C"/>
    <w:rsid w:val="00321C58"/>
    <w:rsid w:val="00331BF9"/>
    <w:rsid w:val="00361996"/>
    <w:rsid w:val="00515D72"/>
    <w:rsid w:val="00561D14"/>
    <w:rsid w:val="00804D0D"/>
    <w:rsid w:val="00823116"/>
    <w:rsid w:val="00A1195F"/>
    <w:rsid w:val="00D32738"/>
    <w:rsid w:val="00D91BF4"/>
    <w:rsid w:val="00DF1BCD"/>
    <w:rsid w:val="00ED37C9"/>
    <w:rsid w:val="00EE0C7F"/>
    <w:rsid w:val="00EF57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57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1195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1025</Words>
  <Characters>5845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6857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2</cp:revision>
  <dcterms:created xsi:type="dcterms:W3CDTF">2018-03-22T04:49:00Z</dcterms:created>
  <dcterms:modified xsi:type="dcterms:W3CDTF">2018-04-09T06:26:00Z</dcterms:modified>
</cp:coreProperties>
</file>