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F" w:rsidRPr="00321C58" w:rsidRDefault="00321C58">
      <w:pPr>
        <w:rPr>
          <w:rFonts w:ascii="Times New Roman" w:hAnsi="Times New Roman" w:cs="Times New Roman"/>
          <w:b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СКРИНИ</w:t>
      </w:r>
      <w:r w:rsidR="00DF1BCD">
        <w:rPr>
          <w:rFonts w:ascii="Times New Roman" w:hAnsi="Times New Roman" w:cs="Times New Roman"/>
          <w:b/>
          <w:color w:val="1A1B1C"/>
          <w:shd w:val="clear" w:color="auto" w:fill="FFFFFF"/>
        </w:rPr>
        <w:t>Н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Г-ИНСТРУМЕНТАРИЙ ОЦЕНКИ РИСКА СУИЦИДАЛЬНОГО ПОВЕДЕНИЯ</w:t>
      </w:r>
    </w:p>
    <w:p w:rsidR="00A1195F" w:rsidRPr="00321C58" w:rsidRDefault="00A1195F">
      <w:pPr>
        <w:rPr>
          <w:rFonts w:ascii="Times New Roman" w:hAnsi="Times New Roman" w:cs="Times New Roman"/>
          <w:b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Шкала безнадёжности Бека (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>Beck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>Hopelessness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>Scale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) – 20ПУНКТОВ</w:t>
      </w:r>
    </w:p>
    <w:p w:rsidR="00A1195F" w:rsidRPr="00321C58" w:rsidRDefault="00A1195F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hd w:val="clear" w:color="auto" w:fill="FFFFFF"/>
        </w:rPr>
        <w:t>"...Безнадёжность — переживание отчаяния или крайнего пессимизма по поводу будущего, а также часть когнитивной триады Бека (вместе с негативным восприятием себя и окружающего мира), описанная в когнитивной модели депрессии Бек..." </w:t>
      </w:r>
    </w:p>
    <w:p w:rsidR="00A1195F" w:rsidRPr="00321C58" w:rsidRDefault="00A1195F">
      <w:pPr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</w:pPr>
      <w:r w:rsidRPr="00DF1BCD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gram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Детская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шкала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безнадёжности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(Hopelessness Scale for Children, HLPS -17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пунктов</w:t>
      </w:r>
      <w:proofErr w:type="gramEnd"/>
    </w:p>
    <w:p w:rsidR="00A1195F" w:rsidRPr="00321C58" w:rsidRDefault="00A1195F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hd w:val="clear" w:color="auto" w:fill="FFFFFF"/>
        </w:rPr>
        <w:t>Шкала чувства собственной ненужности для детей (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Expendable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Child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Measure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). Шкала чувства собственной ненужности —12пунктов </w:t>
      </w:r>
    </w:p>
    <w:p w:rsidR="00A1195F" w:rsidRPr="00321C58" w:rsidRDefault="00A1195F">
      <w:pPr>
        <w:rPr>
          <w:rFonts w:ascii="Times New Roman" w:hAnsi="Times New Roman" w:cs="Times New Roman"/>
          <w:i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Опросник суицидальной направленности (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Inventory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for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Suicidal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Orientation-30, ISO-30)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— шкала самоотчёта из 30 вопросов, разработанная для оценки суицидальных намерений у подростков 13—18 лет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.</w:t>
      </w:r>
      <w:proofErr w:type="gram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Опросник состоит из пяти шкал: </w:t>
      </w:r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>безнадежность, суицидальные мысли, чувство собственной несостоятельности, неспособность справляться с эмоциями, социальная изоляция</w:t>
      </w:r>
    </w:p>
    <w:p w:rsidR="00A1195F" w:rsidRPr="00321C58" w:rsidRDefault="00A1195F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Шкала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отношения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к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жизни</w:t>
      </w:r>
      <w:r w:rsidRPr="00321C58">
        <w:rPr>
          <w:rFonts w:ascii="Times New Roman" w:hAnsi="Times New Roman" w:cs="Times New Roman"/>
          <w:b/>
          <w:color w:val="1A1B1C"/>
          <w:shd w:val="clear" w:color="auto" w:fill="FFFFFF"/>
          <w:lang w:val="en-US"/>
        </w:rPr>
        <w:t xml:space="preserve"> (Life Attitudes Schedule, LAS).</w:t>
      </w:r>
      <w:r w:rsidRPr="00321C58">
        <w:rPr>
          <w:rFonts w:ascii="Times New Roman" w:hAnsi="Times New Roman" w:cs="Times New Roman"/>
          <w:color w:val="1A1B1C"/>
          <w:shd w:val="clear" w:color="auto" w:fill="FFFFFF"/>
          <w:lang w:val="en-US"/>
        </w:rPr>
        <w:t xml:space="preserve"> 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>Инструмент разработан для оценки суицидального и других видов рискованного поведения у подростков и молодёжи.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.</w:t>
      </w:r>
      <w:proofErr w:type="gram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Шкала основана на теории P.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Lewinsohn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о существовании одной сферы в образе действий человека, с которой связаны как 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жизнеутверждающее</w:t>
      </w:r>
      <w:proofErr w:type="gram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так и угрожающее жизни поведение: 96 и 24 пункта </w:t>
      </w:r>
    </w:p>
    <w:p w:rsidR="00A1195F" w:rsidRPr="00321C58" w:rsidRDefault="00A1195F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Оценка возможности совершения суицида у подростков (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Measure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of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adolescent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potential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for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suicide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, MAPS)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>. MAPS разработан для оценки возможности совершения суицида подростками 14—18 лет из группы риска</w:t>
      </w:r>
    </w:p>
    <w:p w:rsidR="00A1195F" w:rsidRPr="00321C58" w:rsidRDefault="00A1195F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"...На первом этапе проводится тестирование с помощью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Опросника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по трём областям: суицидальные мысли и поведение на настоящий момент, депрессия, злоупотребление алкоголем/ наркотиками. На основании результатов выделяется группа риска, с которой проводится очное интервью — MAPS, занимающее примерно два часа. Интервью оценивает суицидальный риск на основании трех показателей: прямые факторы суицидального риска, косвенные факторы суицидального риска и факторы-протекторы</w:t>
      </w:r>
      <w:r w:rsidR="00D91BF4" w:rsidRPr="00321C58">
        <w:rPr>
          <w:rFonts w:ascii="Times New Roman" w:hAnsi="Times New Roman" w:cs="Times New Roman"/>
          <w:color w:val="1A1B1C"/>
          <w:shd w:val="clear" w:color="auto" w:fill="FFFFFF"/>
        </w:rPr>
        <w:t>.</w:t>
      </w:r>
    </w:p>
    <w:p w:rsidR="00D91BF4" w:rsidRPr="00321C58" w:rsidRDefault="00D91BF4">
      <w:pPr>
        <w:rPr>
          <w:rFonts w:ascii="Times New Roman" w:hAnsi="Times New Roman" w:cs="Times New Roman"/>
          <w:i/>
          <w:color w:val="1A1B1C"/>
          <w:u w:val="single"/>
          <w:shd w:val="clear" w:color="auto" w:fill="FFFFFF"/>
        </w:rPr>
      </w:pP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Наличие </w:t>
      </w:r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>прямых факторов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суицидального риска оценивается с помощью вопросов о подверженности суициду за последнее время (кто-либо из близких или знакомых совершил суицид), отношению и убеждениям о самоубийстве, суицидальных мыслях и поведении (включая планирование, подготовку, наличие, количество и степень летальности прошлых попыток) и оценки угрозы вовлечения в суицидальное поведение на настоящий момент.</w:t>
      </w:r>
      <w:proofErr w:type="gram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Степень влияния </w:t>
      </w:r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>косвенных факторов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оценивается с помощью вопросов, касающихся безнадёжности, депрессии, тревоги, гнева, воспринимаемого уровня стресса и числа стрессоров на данный момент, жестокого обращения, употребления алкоголя/наркотиков, проблем в школе и возможности быть исключённым, рискованных действий. Наличие факторов, способных </w:t>
      </w:r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>предотвратить суицид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, вычисляется вопросами о </w:t>
      </w:r>
      <w:r w:rsidRPr="00321C58">
        <w:rPr>
          <w:rFonts w:ascii="Times New Roman" w:hAnsi="Times New Roman" w:cs="Times New Roman"/>
          <w:i/>
          <w:color w:val="1A1B1C"/>
          <w:u w:val="single"/>
          <w:shd w:val="clear" w:color="auto" w:fill="FFFFFF"/>
        </w:rPr>
        <w:t xml:space="preserve">самооценки, степени самоконтроля, стратегиях </w:t>
      </w:r>
      <w:proofErr w:type="spellStart"/>
      <w:r w:rsidRPr="00321C58">
        <w:rPr>
          <w:rFonts w:ascii="Times New Roman" w:hAnsi="Times New Roman" w:cs="Times New Roman"/>
          <w:i/>
          <w:color w:val="1A1B1C"/>
          <w:u w:val="single"/>
          <w:shd w:val="clear" w:color="auto" w:fill="FFFFFF"/>
        </w:rPr>
        <w:t>совладания</w:t>
      </w:r>
      <w:proofErr w:type="spellEnd"/>
      <w:r w:rsidRPr="00321C58">
        <w:rPr>
          <w:rFonts w:ascii="Times New Roman" w:hAnsi="Times New Roman" w:cs="Times New Roman"/>
          <w:i/>
          <w:color w:val="1A1B1C"/>
          <w:u w:val="single"/>
          <w:shd w:val="clear" w:color="auto" w:fill="FFFFFF"/>
        </w:rPr>
        <w:t xml:space="preserve"> и наличии и доступности поддержки</w:t>
      </w:r>
    </w:p>
    <w:p w:rsidR="00321C58" w:rsidRDefault="00321C58">
      <w:pPr>
        <w:rPr>
          <w:rFonts w:ascii="Times New Roman" w:hAnsi="Times New Roman" w:cs="Times New Roman"/>
          <w:b/>
          <w:color w:val="1A1B1C"/>
          <w:shd w:val="clear" w:color="auto" w:fill="FFFFFF"/>
        </w:rPr>
      </w:pPr>
      <w:r>
        <w:rPr>
          <w:rFonts w:ascii="Times New Roman" w:hAnsi="Times New Roman" w:cs="Times New Roman"/>
          <w:b/>
          <w:color w:val="1A1B1C"/>
          <w:shd w:val="clear" w:color="auto" w:fill="FFFFFF"/>
        </w:rPr>
        <w:br w:type="page"/>
      </w:r>
    </w:p>
    <w:p w:rsidR="00D91BF4" w:rsidRPr="00321C58" w:rsidRDefault="00D91BF4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lastRenderedPageBreak/>
        <w:t>Многосоставная шкала суицидальных тенденций для подростков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(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Multi-Attitude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Suicide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Tendency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Scale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for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Adolescents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, MAST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) разработана в Израиле для оценки риска суицидального поведения, состоит из 30 вопросов. В основу MAPS заложено предположение, что суицидальное поведение развивается из базового конфликта между отношением к жизни и отношением к смерти. 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Четыре типа отношений: 1) влечение к жизни (проистекает из чувства безопасности и удовлетворения потребностей), 2) отвращение к жизни (возникает от боли, страдания,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нерешаемых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проблем), 3) влечение к смерти (в основе лежит убеждение, что смерть во многих аспектах может быть лучше жизни), 4) отвращение к смерти (проистекает из страха смерти и полного исчезновения</w:t>
      </w:r>
      <w:proofErr w:type="gramEnd"/>
    </w:p>
    <w:p w:rsidR="00D91BF4" w:rsidRPr="00321C58" w:rsidRDefault="00D91BF4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Опросник «Причины для жизни» (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Reasons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for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Living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Inventory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, RFL)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— шкала самоотчета, разработанная для оценки возможных причин не совершения суицида [22]. Одна из немногих шкал, фокусом которой являются защитные факторы и убеждения, являющиеся буфером против суицидального поведения. Существует несколько версий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опросника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, 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самая</w:t>
      </w:r>
      <w:proofErr w:type="gram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популярная состоит из 48 вопросов. 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В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опросник</w:t>
      </w:r>
      <w:proofErr w:type="spellEnd"/>
      <w:proofErr w:type="gram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входит шесть шкал: 1</w:t>
      </w:r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>) копинг-стратегии, 2) ответственность за семью, 3) ответственность за детей, 4) страх суицида, 5) страх социального неодобрения, 6) моральные соображения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>....Для подростков – 27.</w:t>
      </w:r>
    </w:p>
    <w:p w:rsidR="00D91BF4" w:rsidRPr="00321C58" w:rsidRDefault="00D91BF4">
      <w:pPr>
        <w:rPr>
          <w:rFonts w:ascii="Times New Roman" w:hAnsi="Times New Roman" w:cs="Times New Roman"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Индекс оценки суицидального риска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Занга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(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Zung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Index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of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Potential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Suicide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, IPS) 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— шкала, разработанная почти 40 лет назад для возможности прогнозирования суицидального поведения и выделения группы риска. Шкала состоит из двух частей: оценка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социодемографических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параметров, связанных с суицидальным риском и оценка клинических показателей.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Социодемографические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параметры включают следующее: прошлые госпитализации, недавние переезды, потери, религиозные убеждения и количество людей, с которыми проживает испытуемый. </w:t>
      </w:r>
      <w:proofErr w:type="gram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В числе клинических показателей: подавленное настроение, симптомы депрессии, тревоги, злоупотребление ПАВ, агрессия, безнадёжность, раздражительность, чувство растерянности, ощущение нехватки поддержки, соматические жалобы, ощущение отсутствия альтернатив суициду, суицидальные мысли, планы, предыдущие попытки, суициды в окружении...."  21 вопрос для подростков</w:t>
      </w:r>
      <w:proofErr w:type="gramEnd"/>
    </w:p>
    <w:p w:rsidR="00D91BF4" w:rsidRPr="00321C58" w:rsidRDefault="00D91BF4">
      <w:pPr>
        <w:rPr>
          <w:rFonts w:ascii="Times New Roman" w:hAnsi="Times New Roman" w:cs="Times New Roman"/>
          <w:i/>
          <w:color w:val="1A1B1C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Опросник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самоповреждающего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поведения (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The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Self-Harm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Behavior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Questionnaire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) — инструмент, разработанный P. M.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Gutierrez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 xml:space="preserve">, A. </w:t>
      </w:r>
      <w:proofErr w:type="spellStart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Osman</w:t>
      </w:r>
      <w:proofErr w:type="spellEnd"/>
      <w:r w:rsidRPr="00321C58">
        <w:rPr>
          <w:rFonts w:ascii="Times New Roman" w:hAnsi="Times New Roman" w:cs="Times New Roman"/>
          <w:b/>
          <w:color w:val="1A1B1C"/>
          <w:shd w:val="clear" w:color="auto" w:fill="FFFFFF"/>
        </w:rPr>
        <w:t>,</w:t>
      </w:r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относительно недавно как для индивидуального заполнения, так и для </w:t>
      </w:r>
      <w:proofErr w:type="spellStart"/>
      <w:r w:rsidRPr="00321C58">
        <w:rPr>
          <w:rFonts w:ascii="Times New Roman" w:hAnsi="Times New Roman" w:cs="Times New Roman"/>
          <w:color w:val="1A1B1C"/>
          <w:shd w:val="clear" w:color="auto" w:fill="FFFFFF"/>
        </w:rPr>
        <w:t>скрининговой</w:t>
      </w:r>
      <w:proofErr w:type="spellEnd"/>
      <w:r w:rsidRPr="00321C58">
        <w:rPr>
          <w:rFonts w:ascii="Times New Roman" w:hAnsi="Times New Roman" w:cs="Times New Roman"/>
          <w:color w:val="1A1B1C"/>
          <w:shd w:val="clear" w:color="auto" w:fill="FFFFFF"/>
        </w:rPr>
        <w:t xml:space="preserve"> диагностики в школе. Содержит четыре шкалы: </w:t>
      </w:r>
      <w:proofErr w:type="spellStart"/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>самоповреждающее</w:t>
      </w:r>
      <w:proofErr w:type="spellEnd"/>
      <w:r w:rsidRPr="00321C58">
        <w:rPr>
          <w:rFonts w:ascii="Times New Roman" w:hAnsi="Times New Roman" w:cs="Times New Roman"/>
          <w:i/>
          <w:color w:val="1A1B1C"/>
          <w:shd w:val="clear" w:color="auto" w:fill="FFFFFF"/>
        </w:rPr>
        <w:t xml:space="preserve"> поведение, суицидальные мысли, планирование суицида, попытки самоубийства в прошлом</w:t>
      </w:r>
    </w:p>
    <w:p w:rsidR="00D91BF4" w:rsidRPr="00321C58" w:rsidRDefault="00D91BF4" w:rsidP="00321C58">
      <w:pPr>
        <w:spacing w:after="120" w:line="240" w:lineRule="auto"/>
        <w:rPr>
          <w:rFonts w:ascii="Times New Roman" w:hAnsi="Times New Roman" w:cs="Times New Roman"/>
          <w:b/>
          <w:color w:val="1A1B1C"/>
          <w:sz w:val="20"/>
          <w:szCs w:val="20"/>
          <w:shd w:val="clear" w:color="auto" w:fill="FFFFFF"/>
        </w:rPr>
      </w:pPr>
      <w:r w:rsidRPr="00321C58">
        <w:rPr>
          <w:rFonts w:ascii="Times New Roman" w:hAnsi="Times New Roman" w:cs="Times New Roman"/>
          <w:b/>
          <w:color w:val="1A1B1C"/>
          <w:sz w:val="20"/>
          <w:szCs w:val="20"/>
          <w:shd w:val="clear" w:color="auto" w:fill="FFFFFF"/>
        </w:rPr>
        <w:t xml:space="preserve">ЛИТЕРАТУРА </w:t>
      </w:r>
    </w:p>
    <w:p w:rsidR="00D91BF4" w:rsidRPr="00321C58" w:rsidRDefault="00D91BF4" w:rsidP="00321C58">
      <w:pPr>
        <w:spacing w:after="120" w:line="240" w:lineRule="auto"/>
        <w:ind w:left="-851"/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1.   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Амбрумова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 А. Г., Тихоненко В. А. Диагностика суицидального поведения: Методические рекомендации / </w:t>
      </w:r>
      <w:proofErr w:type="spellStart"/>
      <w:proofErr w:type="gram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М-во</w:t>
      </w:r>
      <w:proofErr w:type="spellEnd"/>
      <w:proofErr w:type="gram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 здравоохранения РСФСР. М., 1980. 55 с. </w:t>
      </w:r>
    </w:p>
    <w:p w:rsidR="00D91BF4" w:rsidRPr="00321C58" w:rsidRDefault="00D91BF4" w:rsidP="00321C58">
      <w:pPr>
        <w:spacing w:after="120" w:line="240" w:lineRule="auto"/>
        <w:ind w:left="-851"/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2.   Банников Г. С. Методические рекомендации (памятка) психологам образовательных учреждений по выявлению и предупреждению суицидального поведения среди несовершеннолетних [Электронный ресурс] / Г. С. Банников, О. В.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Вихристюк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, Л. В. Миллер, Т. Ю. Синицына. М.: ГБОУ ВПО МГППУ, 2013. 40 с. URL: http://psychlib.ru/resource.php/pdf/documents/BMr-2013.pdf (дата обращения: 07.10.2013). 3.   Профилактика суицидального поведения / А. А.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Биркин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, В. Ф.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Войцех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, В. А.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Закондырина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, А. А. Кучер. Мурманск: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Пазори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. 2004. 77 с. </w:t>
      </w:r>
    </w:p>
    <w:p w:rsidR="00D91BF4" w:rsidRPr="00321C58" w:rsidRDefault="00D91BF4" w:rsidP="00321C58">
      <w:pPr>
        <w:spacing w:after="120" w:line="240" w:lineRule="auto"/>
        <w:ind w:left="-851"/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4.   Превенция самоубийств: Руководство для учителей и других работников школ / Всемирная организация здравоохранения. — Одесса, 2007. 25 с. 5.   Диагностика личности / сост. Т. Н. Разуваева. Шадринск, 1993. 26 </w:t>
      </w:r>
      <w:proofErr w:type="gram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с</w:t>
      </w:r>
      <w:proofErr w:type="gram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. </w:t>
      </w:r>
    </w:p>
    <w:p w:rsidR="00D91BF4" w:rsidRPr="00321C58" w:rsidRDefault="00D91BF4" w:rsidP="00321C58">
      <w:pPr>
        <w:spacing w:after="120" w:line="240" w:lineRule="auto"/>
        <w:ind w:left="-851"/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6.   Краснова В. В., Холмогорова А. Б. Социальная тревожность и суицидальная направленность у студентов".../ Журнал неврологии и психиатрии. 2013. № 4. С. 50—53</w:t>
      </w:r>
    </w:p>
    <w:p w:rsidR="00D91BF4" w:rsidRPr="00321C58" w:rsidRDefault="00D91BF4" w:rsidP="00321C58">
      <w:pPr>
        <w:spacing w:after="120" w:line="240" w:lineRule="auto"/>
        <w:ind w:left="-851"/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</w:pPr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7.   Павлова Т. С. Копинг-стратегии подростков с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антивитальными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 переживаниями [Электронный ресурс] // Психологическая наука и образование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PSYEDU.ru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 2013. № 1. URL: http://psyjournals.ru/files/59152/psyedu_ru_2013_1_Palova-1.pdf (дата обращения: 07.10.2013). </w:t>
      </w:r>
    </w:p>
    <w:p w:rsidR="00D91BF4" w:rsidRPr="00321C58" w:rsidRDefault="00D91BF4" w:rsidP="00321C58">
      <w:pPr>
        <w:spacing w:after="120" w:line="240" w:lineRule="auto"/>
        <w:ind w:left="-851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 xml:space="preserve">8.   Холмогорова А. Б. Суицидальное поведение в студенческой популяции / А. Б. Холмогорова, Н. Г. </w:t>
      </w:r>
      <w:proofErr w:type="spellStart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Гаранян</w:t>
      </w:r>
      <w:proofErr w:type="spellEnd"/>
      <w:r w:rsidRPr="00321C58">
        <w:rPr>
          <w:rFonts w:ascii="Times New Roman" w:hAnsi="Times New Roman" w:cs="Times New Roman"/>
          <w:color w:val="1A1B1C"/>
          <w:sz w:val="20"/>
          <w:szCs w:val="20"/>
          <w:shd w:val="clear" w:color="auto" w:fill="FFFFFF"/>
        </w:rPr>
        <w:t>, Д. А. Горшкова, А. М. Мельник // Культурно-историческая психология. 2009. № 3. С. 101—110</w:t>
      </w:r>
    </w:p>
    <w:sectPr w:rsidR="00D91BF4" w:rsidRPr="00321C58" w:rsidSect="00321C5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5F"/>
    <w:rsid w:val="00023EEC"/>
    <w:rsid w:val="00136A7E"/>
    <w:rsid w:val="002F0E7C"/>
    <w:rsid w:val="00321C58"/>
    <w:rsid w:val="00331BF9"/>
    <w:rsid w:val="00361996"/>
    <w:rsid w:val="00515D72"/>
    <w:rsid w:val="00561D14"/>
    <w:rsid w:val="00804D0D"/>
    <w:rsid w:val="00823116"/>
    <w:rsid w:val="00A1195F"/>
    <w:rsid w:val="00D32738"/>
    <w:rsid w:val="00D91BF4"/>
    <w:rsid w:val="00DF1BCD"/>
    <w:rsid w:val="00ED37C9"/>
    <w:rsid w:val="00EE0C7F"/>
    <w:rsid w:val="00E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9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2018-03-22T04:49:00Z</dcterms:created>
  <dcterms:modified xsi:type="dcterms:W3CDTF">2018-04-09T06:26:00Z</dcterms:modified>
</cp:coreProperties>
</file>